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1376B0" w:rsidRPr="001376B0" w14:paraId="05897537" w14:textId="77777777" w:rsidTr="00E80786">
        <w:trPr>
          <w:trHeight w:val="1805"/>
        </w:trPr>
        <w:tc>
          <w:tcPr>
            <w:tcW w:w="5000" w:type="pct"/>
            <w:tcBorders>
              <w:top w:val="dotted" w:sz="24" w:space="0" w:color="BFBFBF" w:themeColor="background1" w:themeShade="BF"/>
              <w:bottom w:val="dotted" w:sz="24" w:space="0" w:color="BFBFBF" w:themeColor="background1" w:themeShade="BF"/>
            </w:tcBorders>
            <w:tcMar>
              <w:left w:w="0" w:type="dxa"/>
              <w:right w:w="0" w:type="dxa"/>
            </w:tcMar>
            <w:vAlign w:val="center"/>
          </w:tcPr>
          <w:p w14:paraId="1BEF4BF8" w14:textId="56B40982" w:rsidR="001376B0" w:rsidRPr="00222B15" w:rsidRDefault="001376B0" w:rsidP="139DF903">
            <w:pPr>
              <w:autoSpaceDE w:val="0"/>
              <w:autoSpaceDN w:val="0"/>
              <w:adjustRightInd w:val="0"/>
              <w:ind w:left="430" w:right="569"/>
              <w:jc w:val="center"/>
              <w:textAlignment w:val="center"/>
              <w:rPr>
                <w:rFonts w:ascii="Arial" w:eastAsia="Arial" w:hAnsi="Arial" w:cs="Arial"/>
                <w:sz w:val="36"/>
                <w:szCs w:val="36"/>
              </w:rPr>
            </w:pPr>
            <w:bookmarkStart w:id="0" w:name="_Hlk234500534"/>
            <w:bookmarkStart w:id="1" w:name="_Hlk234498849"/>
            <w:r w:rsidRPr="139DF903">
              <w:rPr>
                <w:rFonts w:ascii="Arial" w:eastAsia="Arial" w:hAnsi="Arial" w:cs="Arial"/>
                <w:sz w:val="36"/>
                <w:szCs w:val="36"/>
              </w:rPr>
              <w:t>Guidance: Establishing shared care Advanced Therapy Medicinal Product (ATMP) trials within or across NHS Trusts/Health Boards</w:t>
            </w:r>
          </w:p>
          <w:p w14:paraId="718B3BFE" w14:textId="2825F596" w:rsidR="001376B0" w:rsidRPr="001129E5" w:rsidRDefault="001376B0" w:rsidP="139DF903">
            <w:pPr>
              <w:autoSpaceDE w:val="0"/>
              <w:autoSpaceDN w:val="0"/>
              <w:adjustRightInd w:val="0"/>
              <w:ind w:left="430" w:right="569"/>
              <w:jc w:val="center"/>
              <w:textAlignment w:val="center"/>
              <w:rPr>
                <w:rFonts w:ascii="Arial" w:eastAsia="Arial" w:hAnsi="Arial" w:cs="Arial"/>
                <w:color w:val="372B45"/>
                <w:sz w:val="36"/>
                <w:szCs w:val="36"/>
              </w:rPr>
            </w:pPr>
            <w:r w:rsidRPr="00E80786">
              <w:rPr>
                <w:rFonts w:ascii="Arial" w:eastAsia="Arial" w:hAnsi="Arial" w:cs="Arial"/>
                <w:color w:val="372B45"/>
                <w:sz w:val="32"/>
                <w:szCs w:val="32"/>
              </w:rPr>
              <w:t>Appendix One: Outline email to contact another specialty</w:t>
            </w:r>
          </w:p>
        </w:tc>
      </w:tr>
    </w:tbl>
    <w:p w14:paraId="05626EDD" w14:textId="77777777" w:rsidR="001376B0" w:rsidRPr="001376B0" w:rsidRDefault="001376B0" w:rsidP="00E80786">
      <w:pPr>
        <w:widowControl w:val="0"/>
        <w:autoSpaceDE w:val="0"/>
        <w:autoSpaceDN w:val="0"/>
        <w:spacing w:after="0" w:line="360" w:lineRule="auto"/>
        <w:ind w:left="-426"/>
        <w:rPr>
          <w:rFonts w:ascii="Arial" w:eastAsia="Arial" w:hAnsi="Arial" w:cs="Arial"/>
          <w:color w:val="372B45"/>
          <w:kern w:val="0"/>
          <w:sz w:val="28"/>
          <w:szCs w:val="28"/>
          <w14:ligatures w14:val="none"/>
        </w:rPr>
      </w:pPr>
    </w:p>
    <w:p w14:paraId="2C43CA63" w14:textId="77777777" w:rsidR="001376B0" w:rsidRPr="001376B0" w:rsidRDefault="001376B0" w:rsidP="00505640">
      <w:pPr>
        <w:widowControl w:val="0"/>
        <w:autoSpaceDE w:val="0"/>
        <w:autoSpaceDN w:val="0"/>
        <w:spacing w:after="0" w:line="360" w:lineRule="auto"/>
        <w:ind w:right="96"/>
        <w:rPr>
          <w:rFonts w:ascii="Arial" w:eastAsia="Arial" w:hAnsi="Arial" w:cs="Arial"/>
          <w:color w:val="372B45"/>
          <w:spacing w:val="-9"/>
          <w:kern w:val="0"/>
          <w:sz w:val="28"/>
          <w:szCs w:val="28"/>
          <w:lang w:val="en-US"/>
          <w14:ligatures w14:val="none"/>
        </w:rPr>
      </w:pPr>
      <w:r w:rsidRPr="001376B0">
        <w:rPr>
          <w:rFonts w:ascii="Arial" w:eastAsia="Arial" w:hAnsi="Arial" w:cs="Arial"/>
          <w:color w:val="372B45"/>
          <w:kern w:val="0"/>
          <w:sz w:val="28"/>
          <w:szCs w:val="28"/>
          <w14:ligatures w14:val="none"/>
        </w:rPr>
        <w:t>Lead Organisation</w:t>
      </w:r>
      <w:r w:rsidRPr="001376B0">
        <w:rPr>
          <w:rFonts w:ascii="Arial" w:eastAsia="Arial" w:hAnsi="Arial" w:cs="Arial"/>
          <w:color w:val="372B45"/>
          <w:kern w:val="0"/>
          <w:sz w:val="28"/>
          <w:szCs w:val="28"/>
          <w:lang w:val="en-US"/>
          <w14:ligatures w14:val="none"/>
        </w:rPr>
        <w:t>:</w:t>
      </w:r>
      <w:r w:rsidRPr="001376B0">
        <w:rPr>
          <w:rFonts w:ascii="Arial" w:eastAsia="Arial" w:hAnsi="Arial" w:cs="Arial"/>
          <w:color w:val="372B45"/>
          <w:spacing w:val="-9"/>
          <w:kern w:val="0"/>
          <w:sz w:val="28"/>
          <w:szCs w:val="28"/>
          <w:lang w:val="en-US"/>
          <w14:ligatures w14:val="none"/>
        </w:rPr>
        <w:t xml:space="preserve"> </w:t>
      </w:r>
      <w:r w:rsidRPr="001376B0">
        <w:rPr>
          <w:rFonts w:ascii="Arial" w:eastAsia="Arial" w:hAnsi="Arial" w:cs="Arial"/>
          <w:spacing w:val="-9"/>
          <w:kern w:val="0"/>
          <w:sz w:val="28"/>
          <w:szCs w:val="28"/>
          <w:lang w:val="en-US"/>
          <w14:ligatures w14:val="none"/>
        </w:rPr>
        <w:t>Northern Care Alliance NHS Foundation Trust</w:t>
      </w:r>
    </w:p>
    <w:p w14:paraId="3FB7F0FC" w14:textId="77777777" w:rsidR="001376B0" w:rsidRPr="001376B0" w:rsidRDefault="001376B0" w:rsidP="00505640">
      <w:pPr>
        <w:widowControl w:val="0"/>
        <w:autoSpaceDE w:val="0"/>
        <w:autoSpaceDN w:val="0"/>
        <w:spacing w:after="0" w:line="360" w:lineRule="auto"/>
        <w:ind w:right="96"/>
        <w:rPr>
          <w:rFonts w:ascii="Arial" w:eastAsia="Arial" w:hAnsi="Arial" w:cs="Arial"/>
          <w:kern w:val="0"/>
          <w:sz w:val="28"/>
          <w:szCs w:val="28"/>
          <w:lang w:val="en-US"/>
          <w14:ligatures w14:val="none"/>
        </w:rPr>
      </w:pPr>
      <w:r w:rsidRPr="001376B0">
        <w:rPr>
          <w:rFonts w:ascii="Arial" w:eastAsia="Arial" w:hAnsi="Arial" w:cs="Arial"/>
          <w:color w:val="372B45"/>
          <w:spacing w:val="-9"/>
          <w:kern w:val="0"/>
          <w:sz w:val="28"/>
          <w:szCs w:val="28"/>
          <w:lang w:val="en-US"/>
          <w14:ligatures w14:val="none"/>
        </w:rPr>
        <w:t xml:space="preserve">Author: </w:t>
      </w:r>
      <w:r w:rsidRPr="001376B0">
        <w:rPr>
          <w:rFonts w:ascii="Arial" w:eastAsia="Arial" w:hAnsi="Arial" w:cs="Arial"/>
          <w:spacing w:val="-9"/>
          <w:kern w:val="0"/>
          <w:sz w:val="28"/>
          <w:szCs w:val="28"/>
          <w:lang w:val="en-US"/>
          <w14:ligatures w14:val="none"/>
        </w:rPr>
        <w:t>Kathryn Slevin, Northern Care Alliance NHS Foundation Trust</w:t>
      </w:r>
    </w:p>
    <w:p w14:paraId="0EA4D628" w14:textId="77777777" w:rsidR="001376B0" w:rsidRPr="001376B0" w:rsidRDefault="001376B0" w:rsidP="00505640">
      <w:pPr>
        <w:widowControl w:val="0"/>
        <w:autoSpaceDE w:val="0"/>
        <w:autoSpaceDN w:val="0"/>
        <w:spacing w:after="0" w:line="360" w:lineRule="auto"/>
        <w:ind w:right="96"/>
        <w:rPr>
          <w:rFonts w:ascii="Arial" w:eastAsia="Arial" w:hAnsi="Arial" w:cs="Arial"/>
          <w:color w:val="372B45"/>
          <w:kern w:val="0"/>
          <w:sz w:val="28"/>
          <w:szCs w:val="28"/>
          <w14:ligatures w14:val="none"/>
        </w:rPr>
      </w:pPr>
      <w:r w:rsidRPr="001376B0">
        <w:rPr>
          <w:rFonts w:ascii="Arial" w:eastAsia="Arial" w:hAnsi="Arial" w:cs="Arial"/>
          <w:color w:val="372B45"/>
          <w:kern w:val="0"/>
          <w:sz w:val="28"/>
          <w:szCs w:val="28"/>
          <w14:ligatures w14:val="none"/>
        </w:rPr>
        <w:t>Version Number: Version 1.0</w:t>
      </w:r>
    </w:p>
    <w:p w14:paraId="2A26BAC9" w14:textId="77777777" w:rsidR="00B6714C" w:rsidRDefault="001376B0" w:rsidP="004F60FF">
      <w:pPr>
        <w:widowControl w:val="0"/>
        <w:autoSpaceDE w:val="0"/>
        <w:autoSpaceDN w:val="0"/>
        <w:spacing w:after="0" w:line="360" w:lineRule="auto"/>
        <w:ind w:right="96"/>
        <w:rPr>
          <w:rFonts w:ascii="Arial" w:eastAsia="Arial" w:hAnsi="Arial" w:cs="Arial"/>
          <w:color w:val="372B45"/>
          <w:spacing w:val="-4"/>
          <w:kern w:val="0"/>
          <w:sz w:val="28"/>
          <w:szCs w:val="28"/>
          <w:lang w:val="en-US"/>
          <w14:ligatures w14:val="none"/>
        </w:rPr>
      </w:pPr>
      <w:r w:rsidRPr="001376B0">
        <w:rPr>
          <w:rFonts w:ascii="Arial" w:eastAsia="Arial" w:hAnsi="Arial" w:cs="Arial"/>
          <w:color w:val="372B45"/>
          <w:spacing w:val="-6"/>
          <w:kern w:val="0"/>
          <w:sz w:val="28"/>
          <w:szCs w:val="28"/>
          <w:lang w:val="en-US"/>
          <w14:ligatures w14:val="none"/>
        </w:rPr>
        <w:t>Finalisation Date</w:t>
      </w:r>
      <w:r w:rsidRPr="001376B0">
        <w:rPr>
          <w:rFonts w:ascii="Arial" w:eastAsia="Arial" w:hAnsi="Arial" w:cs="Arial"/>
          <w:color w:val="372B45"/>
          <w:kern w:val="0"/>
          <w:sz w:val="28"/>
          <w:szCs w:val="28"/>
          <w:lang w:val="en-US"/>
          <w14:ligatures w14:val="none"/>
        </w:rPr>
        <w:t>:</w:t>
      </w:r>
      <w:r w:rsidRPr="001376B0">
        <w:rPr>
          <w:rFonts w:ascii="Arial" w:eastAsia="Arial" w:hAnsi="Arial" w:cs="Arial"/>
          <w:color w:val="372B45"/>
          <w:spacing w:val="-4"/>
          <w:kern w:val="0"/>
          <w:sz w:val="28"/>
          <w:szCs w:val="28"/>
          <w:lang w:val="en-US"/>
          <w14:ligatures w14:val="none"/>
        </w:rPr>
        <w:t xml:space="preserve"> July 2026</w:t>
      </w:r>
    </w:p>
    <w:p w14:paraId="404AD3C2" w14:textId="5F56D8E0" w:rsidR="00505640" w:rsidRDefault="004F60FF" w:rsidP="00F61C96">
      <w:pPr>
        <w:widowControl w:val="0"/>
        <w:autoSpaceDE w:val="0"/>
        <w:autoSpaceDN w:val="0"/>
        <w:spacing w:after="0" w:line="240" w:lineRule="auto"/>
        <w:ind w:right="96"/>
        <w:rPr>
          <w:rFonts w:ascii="Arial" w:eastAsia="Arial" w:hAnsi="Arial" w:cs="Arial"/>
          <w:color w:val="372B45"/>
          <w:spacing w:val="-4"/>
          <w:kern w:val="0"/>
          <w:sz w:val="28"/>
          <w:szCs w:val="28"/>
          <w:lang w:val="en-US"/>
          <w14:ligatures w14:val="none"/>
        </w:rPr>
      </w:pPr>
      <w:r w:rsidRPr="00275F3F">
        <w:rPr>
          <w:rFonts w:ascii="Arial" w:eastAsia="Arial" w:hAnsi="Arial" w:cs="Arial"/>
          <w:color w:val="372B45"/>
          <w:spacing w:val="-4"/>
          <w:kern w:val="0"/>
          <w:sz w:val="28"/>
          <w:szCs w:val="28"/>
          <w:lang w:val="en-US"/>
          <w14:ligatures w14:val="none"/>
        </w:rPr>
        <w:t>The primary guidance</w:t>
      </w:r>
      <w:r>
        <w:rPr>
          <w:rFonts w:ascii="Arial" w:eastAsia="Arial" w:hAnsi="Arial" w:cs="Arial"/>
          <w:color w:val="372B45"/>
          <w:spacing w:val="-4"/>
          <w:kern w:val="0"/>
          <w:sz w:val="28"/>
          <w:szCs w:val="28"/>
          <w:lang w:val="en-US"/>
          <w14:ligatures w14:val="none"/>
        </w:rPr>
        <w:t xml:space="preserve"> can be found in the Advanced Therapy Treatment </w:t>
      </w:r>
      <w:r w:rsidR="00892C5D">
        <w:rPr>
          <w:rFonts w:ascii="Arial" w:eastAsia="Arial" w:hAnsi="Arial" w:cs="Arial"/>
          <w:color w:val="372B45"/>
          <w:spacing w:val="-4"/>
          <w:kern w:val="0"/>
          <w:sz w:val="28"/>
          <w:szCs w:val="28"/>
          <w:lang w:val="en-US"/>
          <w14:ligatures w14:val="none"/>
        </w:rPr>
        <w:t>Centre (ATTC) network</w:t>
      </w:r>
      <w:r w:rsidR="00E45AD9">
        <w:rPr>
          <w:rFonts w:ascii="Arial" w:eastAsia="Arial" w:hAnsi="Arial" w:cs="Arial"/>
          <w:color w:val="372B45"/>
          <w:spacing w:val="-4"/>
          <w:kern w:val="0"/>
          <w:sz w:val="28"/>
          <w:szCs w:val="28"/>
          <w:lang w:val="en-US"/>
          <w14:ligatures w14:val="none"/>
        </w:rPr>
        <w:t xml:space="preserve"> NHS Readin</w:t>
      </w:r>
      <w:r w:rsidR="00FE379B">
        <w:rPr>
          <w:rFonts w:ascii="Arial" w:eastAsia="Arial" w:hAnsi="Arial" w:cs="Arial"/>
          <w:color w:val="372B45"/>
          <w:spacing w:val="-4"/>
          <w:kern w:val="0"/>
          <w:sz w:val="28"/>
          <w:szCs w:val="28"/>
          <w:lang w:val="en-US"/>
          <w14:ligatures w14:val="none"/>
        </w:rPr>
        <w:t xml:space="preserve">ess Toolkit here: </w:t>
      </w:r>
      <w:hyperlink r:id="rId11" w:history="1">
        <w:r w:rsidR="00FE379B" w:rsidRPr="004F370B">
          <w:rPr>
            <w:rStyle w:val="Hyperlink"/>
            <w:rFonts w:ascii="Arial" w:eastAsia="Arial" w:hAnsi="Arial" w:cs="Arial"/>
            <w:sz w:val="28"/>
            <w:szCs w:val="28"/>
          </w:rPr>
          <w:t>NHS Readiness Toolkit • ATTC Network - Advanced Therapy Treatment Centre</w:t>
        </w:r>
      </w:hyperlink>
    </w:p>
    <w:p w14:paraId="4C65D8DB" w14:textId="77777777" w:rsidR="00B6714C" w:rsidRDefault="00B6714C" w:rsidP="00E80786">
      <w:pPr>
        <w:widowControl w:val="0"/>
        <w:autoSpaceDE w:val="0"/>
        <w:autoSpaceDN w:val="0"/>
        <w:spacing w:after="0" w:line="240" w:lineRule="auto"/>
        <w:ind w:right="95"/>
        <w:rPr>
          <w:rFonts w:ascii="Arial" w:eastAsia="Arial" w:hAnsi="Arial" w:cs="Arial"/>
          <w:color w:val="372B45"/>
          <w:spacing w:val="-4"/>
          <w:kern w:val="0"/>
          <w:sz w:val="28"/>
          <w:szCs w:val="28"/>
          <w:lang w:val="en-US"/>
          <w14:ligatures w14:val="none"/>
        </w:rPr>
      </w:pPr>
    </w:p>
    <w:p w14:paraId="4E543E42"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b/>
          <w:bCs/>
          <w:color w:val="372B45"/>
          <w:kern w:val="0"/>
          <w14:ligatures w14:val="none"/>
        </w:rPr>
      </w:pPr>
      <w:r w:rsidRPr="001376B0">
        <w:rPr>
          <w:rFonts w:ascii="Arial" w:eastAsia="Arial" w:hAnsi="Arial" w:cs="Arial"/>
          <w:b/>
          <w:bCs/>
          <w:color w:val="372B45"/>
          <w:kern w:val="0"/>
          <w14:ligatures w14:val="none"/>
        </w:rPr>
        <w:t>End user rights:</w:t>
      </w:r>
    </w:p>
    <w:p w14:paraId="10E53FB3"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color w:val="372B45"/>
          <w:kern w:val="0"/>
          <w:sz w:val="22"/>
          <w:szCs w:val="22"/>
          <w14:ligatures w14:val="none"/>
        </w:rPr>
      </w:pPr>
    </w:p>
    <w:p w14:paraId="45C961B6"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color w:val="372B45"/>
          <w:kern w:val="0"/>
          <w:sz w:val="22"/>
          <w:szCs w:val="22"/>
          <w14:ligatures w14:val="none"/>
        </w:rPr>
      </w:pPr>
      <w:r w:rsidRPr="001376B0">
        <w:rPr>
          <w:rFonts w:ascii="Arial" w:eastAsia="Arial" w:hAnsi="Arial" w:cs="Arial"/>
          <w:color w:val="372B45"/>
          <w:kern w:val="0"/>
          <w:sz w:val="22"/>
          <w:szCs w:val="22"/>
          <w14:ligatures w14:val="none"/>
        </w:rPr>
        <w:t>This document is shared with permission for re-use to distribute, remix, adapt, and build upon the material in any medium or format for non-commercial purposes only, so long as the attributions listed below are given.</w:t>
      </w:r>
    </w:p>
    <w:p w14:paraId="59B658FC"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color w:val="372B45"/>
          <w:kern w:val="0"/>
          <w:sz w:val="22"/>
          <w:szCs w:val="22"/>
          <w14:ligatures w14:val="none"/>
        </w:rPr>
      </w:pPr>
    </w:p>
    <w:p w14:paraId="6F702F28" w14:textId="19E22AEE" w:rsidR="001376B0" w:rsidRPr="001376B0" w:rsidRDefault="001376B0" w:rsidP="00E80786">
      <w:pPr>
        <w:widowControl w:val="0"/>
        <w:autoSpaceDE w:val="0"/>
        <w:autoSpaceDN w:val="0"/>
        <w:spacing w:after="0" w:line="240" w:lineRule="auto"/>
        <w:ind w:right="95"/>
        <w:jc w:val="both"/>
        <w:rPr>
          <w:rFonts w:ascii="Arial" w:eastAsia="Arial" w:hAnsi="Arial" w:cs="Arial"/>
          <w:b/>
          <w:bCs/>
          <w:color w:val="372B45"/>
          <w:kern w:val="0"/>
          <w:sz w:val="22"/>
          <w:szCs w:val="22"/>
          <w14:ligatures w14:val="none"/>
        </w:rPr>
      </w:pPr>
      <w:r w:rsidRPr="001376B0">
        <w:rPr>
          <w:rFonts w:ascii="Arial" w:eastAsia="Arial" w:hAnsi="Arial" w:cs="Arial"/>
          <w:b/>
          <w:bCs/>
          <w:color w:val="372B45"/>
          <w:kern w:val="0"/>
          <w:sz w:val="22"/>
          <w:szCs w:val="22"/>
          <w14:ligatures w14:val="none"/>
        </w:rPr>
        <w:t xml:space="preserve">Attributions: Kathryn Slevin, Northern Care Alliance </w:t>
      </w:r>
      <w:r w:rsidRPr="001376B0">
        <w:rPr>
          <w:rFonts w:ascii="Arial" w:eastAsia="Arial" w:hAnsi="Arial" w:cs="Arial"/>
          <w:b/>
          <w:bCs/>
          <w:spacing w:val="-9"/>
          <w:kern w:val="0"/>
          <w:sz w:val="22"/>
          <w:szCs w:val="22"/>
          <w:lang w:val="en-US"/>
          <w14:ligatures w14:val="none"/>
        </w:rPr>
        <w:t>NHS Foundation Trust</w:t>
      </w:r>
      <w:r w:rsidR="002656F4">
        <w:rPr>
          <w:rFonts w:ascii="Arial" w:eastAsia="Arial" w:hAnsi="Arial" w:cs="Arial"/>
          <w:b/>
          <w:bCs/>
          <w:spacing w:val="-9"/>
          <w:kern w:val="0"/>
          <w:sz w:val="22"/>
          <w:szCs w:val="22"/>
          <w:lang w:val="en-US"/>
          <w14:ligatures w14:val="none"/>
        </w:rPr>
        <w:t xml:space="preserve"> </w:t>
      </w:r>
      <w:r w:rsidR="00B6714C">
        <w:rPr>
          <w:rFonts w:ascii="Arial" w:eastAsia="Arial" w:hAnsi="Arial" w:cs="Arial"/>
          <w:b/>
          <w:bCs/>
          <w:spacing w:val="-9"/>
          <w:kern w:val="0"/>
          <w:sz w:val="22"/>
          <w:szCs w:val="22"/>
          <w:lang w:val="en-US"/>
          <w14:ligatures w14:val="none"/>
        </w:rPr>
        <w:t xml:space="preserve">&amp; </w:t>
      </w:r>
      <w:r w:rsidR="00710E14" w:rsidRPr="001376B0">
        <w:rPr>
          <w:rFonts w:ascii="Arial" w:eastAsia="Arial" w:hAnsi="Arial" w:cs="Arial"/>
          <w:b/>
          <w:bCs/>
          <w:color w:val="372B45"/>
          <w:kern w:val="0"/>
          <w:sz w:val="22"/>
          <w:szCs w:val="22"/>
          <w14:ligatures w14:val="none"/>
        </w:rPr>
        <w:t xml:space="preserve">ATTC </w:t>
      </w:r>
      <w:proofErr w:type="gramStart"/>
      <w:r w:rsidR="00710E14" w:rsidRPr="001376B0">
        <w:rPr>
          <w:rFonts w:ascii="Arial" w:eastAsia="Arial" w:hAnsi="Arial" w:cs="Arial"/>
          <w:b/>
          <w:bCs/>
          <w:color w:val="372B45"/>
          <w:kern w:val="0"/>
          <w:sz w:val="22"/>
          <w:szCs w:val="22"/>
          <w14:ligatures w14:val="none"/>
        </w:rPr>
        <w:t>network</w:t>
      </w:r>
      <w:r w:rsidRPr="001376B0">
        <w:rPr>
          <w:rFonts w:ascii="Arial" w:eastAsia="Arial" w:hAnsi="Arial" w:cs="Arial"/>
          <w:b/>
          <w:bCs/>
          <w:color w:val="372B45"/>
          <w:kern w:val="0"/>
          <w:sz w:val="22"/>
          <w:szCs w:val="22"/>
          <w14:ligatures w14:val="none"/>
        </w:rPr>
        <w:t>;  Claire</w:t>
      </w:r>
      <w:proofErr w:type="gramEnd"/>
      <w:r w:rsidRPr="001376B0">
        <w:rPr>
          <w:rFonts w:ascii="Arial" w:eastAsia="Arial" w:hAnsi="Arial" w:cs="Arial"/>
          <w:b/>
          <w:bCs/>
          <w:color w:val="372B45"/>
          <w:kern w:val="0"/>
          <w:sz w:val="22"/>
          <w:szCs w:val="22"/>
          <w14:ligatures w14:val="none"/>
        </w:rPr>
        <w:t xml:space="preserve"> Howard, The Christie NHS Foundation Trust and the ATTC</w:t>
      </w:r>
      <w:r w:rsidR="00710E14">
        <w:rPr>
          <w:rFonts w:ascii="Arial" w:eastAsia="Arial" w:hAnsi="Arial" w:cs="Arial"/>
          <w:b/>
          <w:bCs/>
          <w:color w:val="372B45"/>
          <w:kern w:val="0"/>
          <w:sz w:val="22"/>
          <w:szCs w:val="22"/>
          <w14:ligatures w14:val="none"/>
        </w:rPr>
        <w:t xml:space="preserve"> </w:t>
      </w:r>
      <w:r w:rsidRPr="001376B0">
        <w:rPr>
          <w:rFonts w:ascii="Arial" w:eastAsia="Arial" w:hAnsi="Arial" w:cs="Arial"/>
          <w:b/>
          <w:bCs/>
          <w:color w:val="372B45"/>
          <w:kern w:val="0"/>
          <w:sz w:val="22"/>
          <w:szCs w:val="22"/>
          <w14:ligatures w14:val="none"/>
        </w:rPr>
        <w:t>network.</w:t>
      </w:r>
      <w:r w:rsidRPr="001376B0">
        <w:rPr>
          <w:rFonts w:ascii="Arial" w:eastAsia="Arial" w:hAnsi="Arial" w:cs="Arial"/>
          <w:color w:val="372B45"/>
          <w:kern w:val="0"/>
          <w:sz w:val="22"/>
          <w:szCs w:val="22"/>
          <w:shd w:val="clear" w:color="auto" w:fill="606060"/>
          <w14:ligatures w14:val="none"/>
        </w:rPr>
        <w:t xml:space="preserve"> </w:t>
      </w:r>
    </w:p>
    <w:p w14:paraId="3DCE15EE"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color w:val="372B45"/>
          <w:kern w:val="0"/>
          <w:sz w:val="22"/>
          <w:szCs w:val="22"/>
          <w14:ligatures w14:val="none"/>
        </w:rPr>
      </w:pPr>
    </w:p>
    <w:p w14:paraId="262C23CE"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color w:val="372B45"/>
          <w:kern w:val="0"/>
          <w:sz w:val="22"/>
          <w:szCs w:val="22"/>
          <w14:ligatures w14:val="none"/>
        </w:rPr>
      </w:pPr>
      <w:r w:rsidRPr="001376B0">
        <w:rPr>
          <w:rFonts w:ascii="Arial" w:eastAsia="Arial" w:hAnsi="Arial" w:cs="Arial"/>
          <w:color w:val="372B45"/>
          <w:kern w:val="0"/>
          <w:sz w:val="22"/>
          <w:szCs w:val="22"/>
          <w14:ligatures w14:val="none"/>
        </w:rPr>
        <w:t xml:space="preserve">This document is made available under a Creative Commons Attribution-Non-commercial 4.0 International License as described here: </w:t>
      </w:r>
      <w:hyperlink r:id="rId12" w:history="1">
        <w:r w:rsidRPr="001376B0">
          <w:rPr>
            <w:rFonts w:ascii="Arial" w:eastAsia="Arial" w:hAnsi="Arial" w:cs="Arial"/>
            <w:color w:val="0000FF"/>
            <w:kern w:val="0"/>
            <w:sz w:val="22"/>
            <w:szCs w:val="22"/>
            <w:u w:val="single"/>
            <w14:ligatures w14:val="none"/>
          </w:rPr>
          <w:t>https://creativecommons.org/licenses/by-nc/4.0/</w:t>
        </w:r>
      </w:hyperlink>
    </w:p>
    <w:p w14:paraId="06664F3C"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color w:val="372B45"/>
          <w:kern w:val="0"/>
          <w:sz w:val="22"/>
          <w:szCs w:val="22"/>
          <w14:ligatures w14:val="none"/>
        </w:rPr>
      </w:pPr>
    </w:p>
    <w:p w14:paraId="1DFA6985"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color w:val="372B45"/>
          <w:kern w:val="0"/>
          <w:sz w:val="22"/>
          <w:szCs w:val="22"/>
          <w14:ligatures w14:val="none"/>
        </w:rPr>
      </w:pPr>
      <w:r w:rsidRPr="001376B0">
        <w:rPr>
          <w:rFonts w:ascii="Arial" w:eastAsia="Arial" w:hAnsi="Arial" w:cs="Arial"/>
          <w:color w:val="372B45"/>
          <w:kern w:val="0"/>
          <w:sz w:val="22"/>
          <w:szCs w:val="22"/>
          <w14:ligatures w14:val="none"/>
        </w:rPr>
        <w:t xml:space="preserve">The information, materials and any opinions contained in this document are provided for general information and educational purposes only, are not intended to constitute legal, medical or other professional advice and should not be relied on or treated as a substitute for specific advice relevant to </w:t>
      </w:r>
      <w:proofErr w:type="gramStart"/>
      <w:r w:rsidRPr="001376B0">
        <w:rPr>
          <w:rFonts w:ascii="Arial" w:eastAsia="Arial" w:hAnsi="Arial" w:cs="Arial"/>
          <w:color w:val="372B45"/>
          <w:kern w:val="0"/>
          <w:sz w:val="22"/>
          <w:szCs w:val="22"/>
          <w14:ligatures w14:val="none"/>
        </w:rPr>
        <w:t>particular circumstances</w:t>
      </w:r>
      <w:proofErr w:type="gramEnd"/>
      <w:r w:rsidRPr="001376B0">
        <w:rPr>
          <w:rFonts w:ascii="Arial" w:eastAsia="Arial" w:hAnsi="Arial" w:cs="Arial"/>
          <w:color w:val="372B45"/>
          <w:kern w:val="0"/>
          <w:sz w:val="22"/>
          <w:szCs w:val="22"/>
          <w14:ligatures w14:val="none"/>
        </w:rPr>
        <w:t xml:space="preserve">. Although we make all reasonable efforts to ensure the information is up to date, we make no representations, warranties or guarantees in that regard. In no event shall the creator(s) be liable for any direct, indirect, special, consequential or other claims, losses or damages that are related to the use or reliance whatsoever in the content of the document or any part thereof, except to the extent that such liability cannot be excluded by law. We do not seek to exclude or limit in any way our liability to the user for personal injury or death caused </w:t>
      </w:r>
      <w:proofErr w:type="gramStart"/>
      <w:r w:rsidRPr="001376B0">
        <w:rPr>
          <w:rFonts w:ascii="Arial" w:eastAsia="Arial" w:hAnsi="Arial" w:cs="Arial"/>
          <w:color w:val="372B45"/>
          <w:kern w:val="0"/>
          <w:sz w:val="22"/>
          <w:szCs w:val="22"/>
          <w14:ligatures w14:val="none"/>
        </w:rPr>
        <w:t>as a result of</w:t>
      </w:r>
      <w:proofErr w:type="gramEnd"/>
      <w:r w:rsidRPr="001376B0">
        <w:rPr>
          <w:rFonts w:ascii="Arial" w:eastAsia="Arial" w:hAnsi="Arial" w:cs="Arial"/>
          <w:color w:val="372B45"/>
          <w:kern w:val="0"/>
          <w:sz w:val="22"/>
          <w:szCs w:val="22"/>
          <w14:ligatures w14:val="none"/>
        </w:rPr>
        <w:t xml:space="preserve"> our negligence or seek to exclude or limit our liability for fraud or fraudulent misrepresentation by us.</w:t>
      </w:r>
    </w:p>
    <w:p w14:paraId="2AAEDA0D" w14:textId="77777777" w:rsidR="001376B0" w:rsidRPr="001376B0" w:rsidRDefault="001376B0" w:rsidP="00E80786">
      <w:pPr>
        <w:widowControl w:val="0"/>
        <w:autoSpaceDE w:val="0"/>
        <w:autoSpaceDN w:val="0"/>
        <w:spacing w:after="0" w:line="240" w:lineRule="auto"/>
        <w:ind w:right="95"/>
        <w:jc w:val="both"/>
        <w:rPr>
          <w:rFonts w:ascii="Arial" w:eastAsia="Arial" w:hAnsi="Arial" w:cs="Arial"/>
          <w:color w:val="372B45"/>
          <w:kern w:val="0"/>
          <w:sz w:val="22"/>
          <w:szCs w:val="22"/>
          <w14:ligatures w14:val="none"/>
        </w:rPr>
      </w:pPr>
    </w:p>
    <w:p w14:paraId="10EFEA2F" w14:textId="77777777" w:rsidR="001376B0" w:rsidRPr="001376B0" w:rsidRDefault="001376B0" w:rsidP="00E80786">
      <w:pPr>
        <w:widowControl w:val="0"/>
        <w:autoSpaceDE w:val="0"/>
        <w:autoSpaceDN w:val="0"/>
        <w:spacing w:after="0" w:line="240" w:lineRule="auto"/>
        <w:ind w:right="95"/>
        <w:jc w:val="both"/>
      </w:pPr>
      <w:r w:rsidRPr="001376B0">
        <w:rPr>
          <w:rFonts w:ascii="Arial" w:eastAsia="Arial" w:hAnsi="Arial" w:cs="Arial"/>
          <w:color w:val="372B45"/>
          <w:kern w:val="0"/>
          <w:sz w:val="22"/>
          <w:szCs w:val="22"/>
          <w14:ligatures w14:val="none"/>
        </w:rPr>
        <w:t>We reserve the right to make changes and improvements to any information contained within this document, at any time and without notice. Where this document contains hyperlinks to other websites operated by parties not connected to us, such hyperlinks are provided for your reference only. We do not control such websites and are not responsible for their contents.</w:t>
      </w:r>
    </w:p>
    <w:p w14:paraId="5E43854D" w14:textId="443B2FFD" w:rsidR="37C924C4" w:rsidRDefault="37C924C4" w:rsidP="37C924C4">
      <w:pPr>
        <w:widowControl w:val="0"/>
        <w:spacing w:after="0" w:line="240" w:lineRule="auto"/>
        <w:ind w:right="95"/>
        <w:jc w:val="both"/>
        <w:rPr>
          <w:rFonts w:ascii="Arial" w:eastAsia="Arial" w:hAnsi="Arial" w:cs="Arial"/>
          <w:color w:val="372B45"/>
          <w:sz w:val="22"/>
          <w:szCs w:val="22"/>
        </w:rPr>
      </w:pPr>
    </w:p>
    <w:p w14:paraId="0B6DC067" w14:textId="667C6AC3" w:rsidR="00AB2AB6" w:rsidRPr="00387E11" w:rsidRDefault="001376B0" w:rsidP="00E80786">
      <w:pPr>
        <w:widowControl w:val="0"/>
        <w:autoSpaceDE w:val="0"/>
        <w:autoSpaceDN w:val="0"/>
        <w:adjustRightInd w:val="0"/>
        <w:spacing w:after="0" w:line="240" w:lineRule="auto"/>
        <w:ind w:right="95"/>
        <w:jc w:val="both"/>
        <w:textAlignment w:val="center"/>
        <w:rPr>
          <w:rFonts w:ascii="Arial" w:eastAsia="Arial" w:hAnsi="Arial" w:cs="Arial"/>
          <w:color w:val="372B45"/>
          <w:kern w:val="0"/>
          <w:sz w:val="22"/>
          <w:szCs w:val="22"/>
          <w14:ligatures w14:val="none"/>
        </w:rPr>
      </w:pPr>
      <w:r w:rsidRPr="001376B0">
        <w:rPr>
          <w:rFonts w:ascii="Arial" w:eastAsia="Arial" w:hAnsi="Arial" w:cs="Arial"/>
          <w:color w:val="372B45"/>
          <w:kern w:val="0"/>
          <w:sz w:val="22"/>
          <w:szCs w:val="22"/>
          <w14:ligatures w14:val="none"/>
        </w:rPr>
        <w:t>The inclusion of hyperlinks from this document or the website to such websites does not imply any endorsement of the material on such websites or any association with their operators. We accept no responsibility of any nature whatsoever for linked web sites or any information contained in them.</w:t>
      </w:r>
    </w:p>
    <w:p w14:paraId="119473E2" w14:textId="77777777" w:rsidR="00187EBB" w:rsidRDefault="00187EBB" w:rsidP="00275F3F">
      <w:pPr>
        <w:pStyle w:val="Header"/>
        <w:tabs>
          <w:tab w:val="clear" w:pos="9026"/>
        </w:tabs>
        <w:ind w:right="-472"/>
        <w:rPr>
          <w:rFonts w:ascii="Arial" w:hAnsi="Arial" w:cs="Arial"/>
          <w:b/>
          <w:bCs/>
        </w:rPr>
        <w:sectPr w:rsidR="00187EBB" w:rsidSect="00904482">
          <w:headerReference w:type="default" r:id="rId13"/>
          <w:footerReference w:type="default" r:id="rId14"/>
          <w:headerReference w:type="first" r:id="rId15"/>
          <w:footerReference w:type="first" r:id="rId16"/>
          <w:pgSz w:w="11906" w:h="16838"/>
          <w:pgMar w:top="2475" w:right="849" w:bottom="567" w:left="851" w:header="709" w:footer="709" w:gutter="0"/>
          <w:cols w:space="708"/>
          <w:docGrid w:linePitch="360"/>
        </w:sectPr>
      </w:pPr>
    </w:p>
    <w:p w14:paraId="2A028C12" w14:textId="77777777" w:rsidR="00E1092D" w:rsidRDefault="00E1092D" w:rsidP="00DE1BB1">
      <w:pPr>
        <w:pStyle w:val="Header"/>
        <w:tabs>
          <w:tab w:val="clear" w:pos="9026"/>
        </w:tabs>
        <w:ind w:right="-35"/>
        <w:rPr>
          <w:rFonts w:ascii="Arial" w:hAnsi="Arial" w:cs="Arial"/>
          <w:b/>
          <w:bCs/>
        </w:rPr>
      </w:pPr>
    </w:p>
    <w:p w14:paraId="609EAEAE" w14:textId="77777777" w:rsidR="00E1092D" w:rsidRDefault="00E1092D" w:rsidP="00014C33">
      <w:pPr>
        <w:pStyle w:val="Header"/>
        <w:tabs>
          <w:tab w:val="clear" w:pos="9026"/>
        </w:tabs>
        <w:ind w:right="-35"/>
        <w:jc w:val="center"/>
        <w:rPr>
          <w:rFonts w:ascii="Arial" w:hAnsi="Arial" w:cs="Arial"/>
          <w:b/>
          <w:bCs/>
        </w:rPr>
      </w:pPr>
    </w:p>
    <w:p w14:paraId="2F4CECDF" w14:textId="4B8B2070" w:rsidR="0049386D" w:rsidRPr="0049386D" w:rsidRDefault="0049386D" w:rsidP="00014C33">
      <w:pPr>
        <w:pStyle w:val="Header"/>
        <w:tabs>
          <w:tab w:val="clear" w:pos="9026"/>
          <w:tab w:val="left" w:pos="9639"/>
        </w:tabs>
        <w:ind w:right="-35"/>
        <w:jc w:val="center"/>
        <w:rPr>
          <w:rFonts w:ascii="Arial" w:hAnsi="Arial" w:cs="Arial"/>
          <w:b/>
          <w:bCs/>
        </w:rPr>
      </w:pPr>
      <w:r w:rsidRPr="0049386D">
        <w:rPr>
          <w:rFonts w:ascii="Arial" w:hAnsi="Arial" w:cs="Arial"/>
          <w:b/>
          <w:bCs/>
        </w:rPr>
        <w:t>Guidance: Establishing Shared Care ATMP trials within or across NHS Trusts/Health Boards</w:t>
      </w:r>
      <w:bookmarkEnd w:id="0"/>
    </w:p>
    <w:bookmarkEnd w:id="1"/>
    <w:p w14:paraId="3E15808F" w14:textId="77777777" w:rsidR="0039208A" w:rsidRDefault="0039208A" w:rsidP="00014C33">
      <w:pPr>
        <w:tabs>
          <w:tab w:val="left" w:pos="9639"/>
        </w:tabs>
        <w:spacing w:after="0" w:line="240" w:lineRule="auto"/>
        <w:ind w:right="-35"/>
        <w:rPr>
          <w:rFonts w:ascii="Arial" w:hAnsi="Arial" w:cs="Arial"/>
        </w:rPr>
      </w:pPr>
    </w:p>
    <w:p w14:paraId="2A75FA75" w14:textId="77777777" w:rsidR="008C717D" w:rsidRPr="005C13EF" w:rsidRDefault="008C717D" w:rsidP="00014C33">
      <w:pPr>
        <w:tabs>
          <w:tab w:val="left" w:pos="9639"/>
        </w:tabs>
        <w:spacing w:after="0" w:line="240" w:lineRule="auto"/>
        <w:ind w:right="-35"/>
        <w:rPr>
          <w:rFonts w:ascii="Arial" w:hAnsi="Arial" w:cs="Arial"/>
        </w:rPr>
      </w:pPr>
    </w:p>
    <w:p w14:paraId="2573071E" w14:textId="77777777" w:rsidR="00A52761" w:rsidRPr="008C717D" w:rsidRDefault="00A52761" w:rsidP="00014C33">
      <w:pPr>
        <w:tabs>
          <w:tab w:val="left" w:pos="9639"/>
        </w:tabs>
        <w:spacing w:after="0" w:line="240" w:lineRule="auto"/>
        <w:ind w:right="-35"/>
        <w:jc w:val="center"/>
        <w:rPr>
          <w:rFonts w:ascii="Arial" w:hAnsi="Arial" w:cs="Arial"/>
          <w:color w:val="000000" w:themeColor="text1"/>
        </w:rPr>
      </w:pPr>
      <w:r w:rsidRPr="008C717D">
        <w:rPr>
          <w:rFonts w:ascii="Arial" w:hAnsi="Arial" w:cs="Arial"/>
          <w:color w:val="000000" w:themeColor="text1"/>
        </w:rPr>
        <w:t>Appendix 1: Outline email for contacting an additional specialty team, to identify interest in establishing a shared care ATMP trial</w:t>
      </w:r>
    </w:p>
    <w:p w14:paraId="48E4D55A" w14:textId="77777777" w:rsidR="00A52761" w:rsidRPr="005C13EF" w:rsidRDefault="00A52761" w:rsidP="00014C33">
      <w:pPr>
        <w:tabs>
          <w:tab w:val="left" w:pos="9639"/>
        </w:tabs>
        <w:ind w:right="-35"/>
        <w:rPr>
          <w:rFonts w:ascii="Arial" w:hAnsi="Arial" w:cs="Arial"/>
          <w:b/>
          <w:bCs/>
          <w:color w:val="000000" w:themeColor="text1"/>
        </w:rPr>
      </w:pPr>
    </w:p>
    <w:p w14:paraId="00E0B5D0" w14:textId="77777777" w:rsidR="002356E4" w:rsidRDefault="002356E4" w:rsidP="00014C33">
      <w:pPr>
        <w:tabs>
          <w:tab w:val="left" w:pos="9639"/>
        </w:tabs>
        <w:spacing w:after="0" w:line="240" w:lineRule="auto"/>
        <w:ind w:right="-35"/>
        <w:rPr>
          <w:rFonts w:ascii="Arial" w:hAnsi="Arial" w:cs="Arial"/>
          <w:color w:val="000000" w:themeColor="text1"/>
        </w:rPr>
      </w:pPr>
    </w:p>
    <w:p w14:paraId="1CA92282" w14:textId="77777777" w:rsidR="002356E4" w:rsidRDefault="002356E4" w:rsidP="00014C33">
      <w:pPr>
        <w:tabs>
          <w:tab w:val="left" w:pos="9639"/>
        </w:tabs>
        <w:spacing w:after="0" w:line="240" w:lineRule="auto"/>
        <w:ind w:right="-35"/>
        <w:rPr>
          <w:rFonts w:ascii="Arial" w:hAnsi="Arial" w:cs="Arial"/>
          <w:color w:val="000000" w:themeColor="text1"/>
        </w:rPr>
      </w:pPr>
    </w:p>
    <w:p w14:paraId="7CDF4D0A" w14:textId="77777777" w:rsidR="002356E4" w:rsidRDefault="002356E4" w:rsidP="00014C33">
      <w:pPr>
        <w:tabs>
          <w:tab w:val="left" w:pos="9639"/>
        </w:tabs>
        <w:spacing w:after="0" w:line="240" w:lineRule="auto"/>
        <w:ind w:right="-35"/>
        <w:rPr>
          <w:rFonts w:ascii="Arial" w:hAnsi="Arial" w:cs="Arial"/>
          <w:color w:val="000000" w:themeColor="text1"/>
        </w:rPr>
      </w:pPr>
    </w:p>
    <w:p w14:paraId="6D0DA2CD" w14:textId="77777777" w:rsidR="002356E4" w:rsidRDefault="002356E4" w:rsidP="00014C33">
      <w:pPr>
        <w:tabs>
          <w:tab w:val="left" w:pos="9639"/>
        </w:tabs>
        <w:spacing w:after="0" w:line="240" w:lineRule="auto"/>
        <w:ind w:right="-35"/>
        <w:rPr>
          <w:rFonts w:ascii="Arial" w:hAnsi="Arial" w:cs="Arial"/>
          <w:color w:val="000000" w:themeColor="text1"/>
        </w:rPr>
      </w:pPr>
    </w:p>
    <w:p w14:paraId="0DD9B42A" w14:textId="1D9B620F" w:rsidR="00A52761" w:rsidRPr="005C13EF" w:rsidRDefault="00A52761" w:rsidP="00014C33">
      <w:pPr>
        <w:tabs>
          <w:tab w:val="left" w:pos="9639"/>
        </w:tabs>
        <w:spacing w:after="0" w:line="240" w:lineRule="auto"/>
        <w:ind w:right="-35"/>
        <w:rPr>
          <w:rFonts w:ascii="Arial" w:hAnsi="Arial" w:cs="Arial"/>
          <w:color w:val="000000" w:themeColor="text1"/>
        </w:rPr>
      </w:pPr>
      <w:r w:rsidRPr="005C13EF">
        <w:rPr>
          <w:rFonts w:ascii="Arial" w:hAnsi="Arial" w:cs="Arial"/>
          <w:color w:val="000000" w:themeColor="text1"/>
        </w:rPr>
        <w:t>Dear ….</w:t>
      </w:r>
    </w:p>
    <w:p w14:paraId="73E17A42" w14:textId="77777777" w:rsidR="00A52761" w:rsidRPr="005C13EF" w:rsidRDefault="00A52761" w:rsidP="00014C33">
      <w:pPr>
        <w:tabs>
          <w:tab w:val="left" w:pos="9639"/>
        </w:tabs>
        <w:spacing w:after="0" w:line="240" w:lineRule="auto"/>
        <w:ind w:right="-35"/>
        <w:rPr>
          <w:rFonts w:ascii="Arial" w:hAnsi="Arial" w:cs="Arial"/>
          <w:color w:val="000000" w:themeColor="text1"/>
        </w:rPr>
      </w:pPr>
    </w:p>
    <w:p w14:paraId="2C1C2F5D" w14:textId="77777777" w:rsidR="00A52761" w:rsidRPr="005C13EF" w:rsidRDefault="00A52761" w:rsidP="00014C33">
      <w:pPr>
        <w:tabs>
          <w:tab w:val="left" w:pos="9639"/>
        </w:tabs>
        <w:spacing w:after="0" w:line="240" w:lineRule="auto"/>
        <w:ind w:right="-35"/>
        <w:rPr>
          <w:rFonts w:ascii="Arial" w:hAnsi="Arial" w:cs="Arial"/>
          <w:color w:val="000000" w:themeColor="text1"/>
        </w:rPr>
      </w:pPr>
      <w:r w:rsidRPr="005C13EF">
        <w:rPr>
          <w:rFonts w:ascii="Arial" w:hAnsi="Arial" w:cs="Arial"/>
          <w:color w:val="000000" w:themeColor="text1"/>
        </w:rPr>
        <w:t>Treatment/ Drug:</w:t>
      </w:r>
    </w:p>
    <w:p w14:paraId="5051C027" w14:textId="77777777" w:rsidR="00A52761" w:rsidRPr="005C13EF" w:rsidRDefault="00A52761" w:rsidP="00014C33">
      <w:pPr>
        <w:tabs>
          <w:tab w:val="left" w:pos="9639"/>
        </w:tabs>
        <w:spacing w:after="0" w:line="240" w:lineRule="auto"/>
        <w:ind w:right="-35"/>
        <w:rPr>
          <w:rFonts w:ascii="Arial" w:hAnsi="Arial" w:cs="Arial"/>
          <w:color w:val="000000" w:themeColor="text1"/>
        </w:rPr>
      </w:pPr>
    </w:p>
    <w:p w14:paraId="6B4568F0" w14:textId="77777777" w:rsidR="00A52761" w:rsidRPr="005C13EF" w:rsidRDefault="00A52761" w:rsidP="00014C33">
      <w:pPr>
        <w:tabs>
          <w:tab w:val="left" w:pos="9639"/>
        </w:tabs>
        <w:spacing w:after="0" w:line="240" w:lineRule="auto"/>
        <w:ind w:right="-35"/>
        <w:rPr>
          <w:rFonts w:ascii="Arial" w:hAnsi="Arial" w:cs="Arial"/>
          <w:color w:val="000000" w:themeColor="text1"/>
        </w:rPr>
      </w:pPr>
      <w:r>
        <w:rPr>
          <w:rFonts w:ascii="Arial" w:hAnsi="Arial" w:cs="Arial"/>
        </w:rPr>
        <w:t>P</w:t>
      </w:r>
      <w:r w:rsidRPr="005C13EF">
        <w:rPr>
          <w:rFonts w:ascii="Arial" w:hAnsi="Arial" w:cs="Arial"/>
        </w:rPr>
        <w:t>a</w:t>
      </w:r>
      <w:r>
        <w:rPr>
          <w:rFonts w:ascii="Arial" w:hAnsi="Arial" w:cs="Arial"/>
        </w:rPr>
        <w:t>rticipant</w:t>
      </w:r>
      <w:r w:rsidRPr="005C13EF">
        <w:rPr>
          <w:rFonts w:ascii="Arial" w:hAnsi="Arial" w:cs="Arial"/>
          <w:color w:val="000000" w:themeColor="text1"/>
        </w:rPr>
        <w:t xml:space="preserve"> group:</w:t>
      </w:r>
    </w:p>
    <w:p w14:paraId="60D7B80C" w14:textId="77777777" w:rsidR="00A52761" w:rsidRPr="005C13EF" w:rsidRDefault="00A52761" w:rsidP="00014C33">
      <w:pPr>
        <w:tabs>
          <w:tab w:val="left" w:pos="9639"/>
        </w:tabs>
        <w:spacing w:after="0" w:line="240" w:lineRule="auto"/>
        <w:ind w:right="-35"/>
        <w:rPr>
          <w:rFonts w:ascii="Arial" w:hAnsi="Arial" w:cs="Arial"/>
          <w:color w:val="000000" w:themeColor="text1"/>
        </w:rPr>
      </w:pPr>
    </w:p>
    <w:p w14:paraId="4EBC7DC0" w14:textId="77777777" w:rsidR="00A52761" w:rsidRPr="005C13EF" w:rsidRDefault="00A52761" w:rsidP="00014C33">
      <w:pPr>
        <w:tabs>
          <w:tab w:val="left" w:pos="9639"/>
        </w:tabs>
        <w:spacing w:after="0" w:line="240" w:lineRule="auto"/>
        <w:ind w:right="-35"/>
        <w:rPr>
          <w:rFonts w:ascii="Arial" w:hAnsi="Arial" w:cs="Arial"/>
          <w:color w:val="000000" w:themeColor="text1"/>
        </w:rPr>
      </w:pPr>
      <w:r w:rsidRPr="005C13EF">
        <w:rPr>
          <w:rFonts w:ascii="Arial" w:hAnsi="Arial" w:cs="Arial"/>
          <w:color w:val="000000" w:themeColor="text1"/>
        </w:rPr>
        <w:t>Timelines:</w:t>
      </w:r>
    </w:p>
    <w:p w14:paraId="3030FCFA" w14:textId="77777777" w:rsidR="00A52761" w:rsidRPr="005C13EF" w:rsidRDefault="00A52761" w:rsidP="00DE1BB1">
      <w:pPr>
        <w:tabs>
          <w:tab w:val="left" w:pos="9781"/>
        </w:tabs>
        <w:spacing w:after="0" w:line="240" w:lineRule="auto"/>
        <w:ind w:right="-35"/>
        <w:rPr>
          <w:rFonts w:ascii="Arial" w:hAnsi="Arial" w:cs="Arial"/>
          <w:color w:val="000000" w:themeColor="text1"/>
        </w:rPr>
      </w:pPr>
    </w:p>
    <w:p w14:paraId="6265CE92" w14:textId="77777777" w:rsidR="00A52761" w:rsidRPr="005C13EF" w:rsidRDefault="00A52761" w:rsidP="00014C33">
      <w:pPr>
        <w:tabs>
          <w:tab w:val="left" w:pos="9639"/>
        </w:tabs>
        <w:spacing w:after="0" w:line="240" w:lineRule="auto"/>
        <w:ind w:right="-35"/>
        <w:rPr>
          <w:rFonts w:ascii="Arial" w:hAnsi="Arial" w:cs="Arial"/>
          <w:color w:val="000000" w:themeColor="text1"/>
        </w:rPr>
      </w:pPr>
      <w:r w:rsidRPr="005C13EF">
        <w:rPr>
          <w:rFonts w:ascii="Arial" w:hAnsi="Arial" w:cs="Arial"/>
          <w:color w:val="000000" w:themeColor="text1"/>
        </w:rPr>
        <w:t>Recruitment target</w:t>
      </w:r>
      <w:r>
        <w:rPr>
          <w:rFonts w:ascii="Arial" w:hAnsi="Arial" w:cs="Arial"/>
          <w:color w:val="000000" w:themeColor="text1"/>
        </w:rPr>
        <w:t xml:space="preserve"> (range per year/total recruitment)</w:t>
      </w:r>
      <w:r w:rsidRPr="005C13EF">
        <w:rPr>
          <w:rFonts w:ascii="Arial" w:hAnsi="Arial" w:cs="Arial"/>
          <w:color w:val="000000" w:themeColor="text1"/>
        </w:rPr>
        <w:t>:</w:t>
      </w:r>
    </w:p>
    <w:p w14:paraId="76B2A960" w14:textId="77777777" w:rsidR="00A52761" w:rsidRPr="005C13EF" w:rsidRDefault="00A52761" w:rsidP="00014C33">
      <w:pPr>
        <w:tabs>
          <w:tab w:val="left" w:pos="9639"/>
        </w:tabs>
        <w:spacing w:after="0" w:line="240" w:lineRule="auto"/>
        <w:ind w:right="-35"/>
        <w:rPr>
          <w:rFonts w:ascii="Arial" w:hAnsi="Arial" w:cs="Arial"/>
          <w:color w:val="000000" w:themeColor="text1"/>
        </w:rPr>
      </w:pPr>
    </w:p>
    <w:p w14:paraId="3F18CF1F" w14:textId="77777777" w:rsidR="00A52761" w:rsidRPr="005C13EF" w:rsidRDefault="00A52761" w:rsidP="00014C33">
      <w:pPr>
        <w:tabs>
          <w:tab w:val="left" w:pos="9639"/>
        </w:tabs>
        <w:spacing w:after="0" w:line="240" w:lineRule="auto"/>
        <w:ind w:right="-35"/>
        <w:rPr>
          <w:rFonts w:ascii="Arial" w:hAnsi="Arial" w:cs="Arial"/>
          <w:color w:val="000000" w:themeColor="text1"/>
        </w:rPr>
      </w:pPr>
      <w:r w:rsidRPr="005C13EF">
        <w:rPr>
          <w:rFonts w:ascii="Arial" w:hAnsi="Arial" w:cs="Arial"/>
          <w:color w:val="000000" w:themeColor="text1"/>
        </w:rPr>
        <w:t>Deadline for response:</w:t>
      </w:r>
    </w:p>
    <w:p w14:paraId="35CEACDB" w14:textId="77777777" w:rsidR="00A52761" w:rsidRPr="005C13EF" w:rsidRDefault="00A52761" w:rsidP="00014C33">
      <w:pPr>
        <w:tabs>
          <w:tab w:val="left" w:pos="9639"/>
        </w:tabs>
        <w:spacing w:after="0" w:line="240" w:lineRule="auto"/>
        <w:ind w:right="-35"/>
        <w:rPr>
          <w:rFonts w:ascii="Arial" w:hAnsi="Arial" w:cs="Arial"/>
          <w:color w:val="000000" w:themeColor="text1"/>
        </w:rPr>
      </w:pPr>
    </w:p>
    <w:p w14:paraId="54CA2A2B" w14:textId="77777777" w:rsidR="00A52761" w:rsidRPr="005C13EF" w:rsidRDefault="00A52761" w:rsidP="00014C33">
      <w:pPr>
        <w:tabs>
          <w:tab w:val="left" w:pos="9639"/>
        </w:tabs>
        <w:spacing w:after="0" w:line="240" w:lineRule="auto"/>
        <w:ind w:right="-35"/>
        <w:rPr>
          <w:rFonts w:ascii="Arial" w:hAnsi="Arial" w:cs="Arial"/>
          <w:color w:val="000000" w:themeColor="text1"/>
        </w:rPr>
      </w:pPr>
      <w:r w:rsidRPr="005C13EF">
        <w:rPr>
          <w:rFonts w:ascii="Arial" w:hAnsi="Arial" w:cs="Arial"/>
          <w:color w:val="000000" w:themeColor="text1"/>
        </w:rPr>
        <w:t xml:space="preserve">Outline Request: </w:t>
      </w:r>
    </w:p>
    <w:p w14:paraId="6AC0A0F0" w14:textId="77777777" w:rsidR="00A52761" w:rsidRPr="004F5504" w:rsidRDefault="00A52761" w:rsidP="00014C33">
      <w:pPr>
        <w:pStyle w:val="ListParagraph"/>
        <w:numPr>
          <w:ilvl w:val="0"/>
          <w:numId w:val="8"/>
        </w:numPr>
        <w:tabs>
          <w:tab w:val="left" w:pos="9639"/>
        </w:tabs>
        <w:spacing w:after="0" w:line="240" w:lineRule="auto"/>
        <w:ind w:right="-35"/>
        <w:rPr>
          <w:rFonts w:ascii="Arial" w:hAnsi="Arial" w:cs="Arial"/>
          <w:color w:val="000000" w:themeColor="text1"/>
        </w:rPr>
      </w:pPr>
      <w:r w:rsidRPr="004F5504">
        <w:rPr>
          <w:rFonts w:ascii="Arial" w:hAnsi="Arial" w:cs="Arial"/>
          <w:color w:val="000000" w:themeColor="text1"/>
        </w:rPr>
        <w:t xml:space="preserve">outline the ask, i.e., the additional support requested to deliver a potential shared care trial (cell therapy delivery/tissue collection etc) </w:t>
      </w:r>
    </w:p>
    <w:p w14:paraId="7AEB17E9" w14:textId="77777777" w:rsidR="00A52761" w:rsidRPr="004F5504" w:rsidRDefault="00A52761" w:rsidP="00014C33">
      <w:pPr>
        <w:pStyle w:val="ListParagraph"/>
        <w:numPr>
          <w:ilvl w:val="0"/>
          <w:numId w:val="8"/>
        </w:numPr>
        <w:tabs>
          <w:tab w:val="left" w:pos="9639"/>
        </w:tabs>
        <w:spacing w:after="0" w:line="240" w:lineRule="auto"/>
        <w:ind w:right="-35"/>
        <w:rPr>
          <w:rFonts w:ascii="Arial" w:hAnsi="Arial" w:cs="Arial"/>
          <w:color w:val="000000" w:themeColor="text1"/>
        </w:rPr>
      </w:pPr>
      <w:r w:rsidRPr="004F5504">
        <w:rPr>
          <w:rFonts w:ascii="Arial" w:hAnsi="Arial" w:cs="Arial"/>
          <w:color w:val="000000" w:themeColor="text1"/>
        </w:rPr>
        <w:t>request meeting to discuss capacity/confirm pathways/standard of care procedures/ licences, etc</w:t>
      </w:r>
    </w:p>
    <w:p w14:paraId="28014819" w14:textId="77777777" w:rsidR="00A52761" w:rsidRPr="005C13EF" w:rsidRDefault="00A52761" w:rsidP="00014C33">
      <w:pPr>
        <w:pStyle w:val="ListParagraph"/>
        <w:spacing w:after="0" w:line="240" w:lineRule="auto"/>
        <w:ind w:left="1073" w:right="-35"/>
        <w:rPr>
          <w:rFonts w:ascii="Arial" w:hAnsi="Arial" w:cs="Arial"/>
          <w:color w:val="FF0000"/>
        </w:rPr>
      </w:pPr>
    </w:p>
    <w:p w14:paraId="5437A3B3" w14:textId="529855EE" w:rsidR="00A52761" w:rsidRPr="005C13EF" w:rsidRDefault="00A52761" w:rsidP="004F5504">
      <w:pPr>
        <w:rPr>
          <w:rFonts w:ascii="Arial" w:hAnsi="Arial" w:cs="Arial"/>
          <w:color w:val="FF0000"/>
        </w:rPr>
      </w:pPr>
    </w:p>
    <w:sectPr w:rsidR="00A52761" w:rsidRPr="005C13EF" w:rsidSect="00DE1BB1">
      <w:headerReference w:type="default" r:id="rId17"/>
      <w:footerReference w:type="default" r:id="rId18"/>
      <w:headerReference w:type="first" r:id="rId19"/>
      <w:footerReference w:type="first" r:id="rId20"/>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8CCF8" w14:textId="77777777" w:rsidR="00FA0AC6" w:rsidRDefault="00FA0AC6" w:rsidP="0039208A">
      <w:pPr>
        <w:spacing w:after="0" w:line="240" w:lineRule="auto"/>
      </w:pPr>
      <w:r>
        <w:separator/>
      </w:r>
    </w:p>
  </w:endnote>
  <w:endnote w:type="continuationSeparator" w:id="0">
    <w:p w14:paraId="6FE1AF95" w14:textId="77777777" w:rsidR="00FA0AC6" w:rsidRDefault="00FA0AC6" w:rsidP="00392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1106" w14:textId="60F3BAFE" w:rsidR="0019308E" w:rsidRDefault="0019308E" w:rsidP="00CB5C32">
    <w:pPr>
      <w:pStyle w:val="Footer"/>
      <w:ind w:left="-567"/>
    </w:pPr>
  </w:p>
  <w:p w14:paraId="5FFE5AEB" w14:textId="5CEF0EA9" w:rsidR="0019308E" w:rsidRPr="003D515C" w:rsidRDefault="0019308E">
    <w:pPr>
      <w:pStyle w:val="Footer"/>
      <w:tabs>
        <w:tab w:val="clear" w:pos="9026"/>
        <w:tab w:val="right" w:pos="9639"/>
      </w:tabs>
      <w:jc w:val="center"/>
      <w:rPr>
        <w:sz w:val="20"/>
        <w:szCs w:val="20"/>
      </w:rPr>
    </w:pPr>
    <w:r>
      <w:rPr>
        <w:noProof/>
      </w:rPr>
      <w:drawing>
        <wp:inline distT="0" distB="0" distL="0" distR="0" wp14:anchorId="413D8223" wp14:editId="6FB64A89">
          <wp:extent cx="6462395" cy="628015"/>
          <wp:effectExtent l="0" t="0" r="0" b="635"/>
          <wp:docPr id="154338500" name="Picture 3">
            <a:extLst xmlns:a="http://schemas.openxmlformats.org/drawingml/2006/main">
              <a:ext uri="{FF2B5EF4-FFF2-40B4-BE49-F238E27FC236}">
                <a16:creationId xmlns:a16="http://schemas.microsoft.com/office/drawing/2014/main" id="{D2A795A3-7FBE-4F09-A2BA-25866C52C6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1927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395" cy="62801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019308E" w14:paraId="51DAFFFE" w14:textId="77777777" w:rsidTr="295EB53E">
      <w:trPr>
        <w:trHeight w:val="300"/>
      </w:trPr>
      <w:tc>
        <w:tcPr>
          <w:tcW w:w="3400" w:type="dxa"/>
        </w:tcPr>
        <w:p w14:paraId="5960AD01" w14:textId="06BB3DF8" w:rsidR="0019308E" w:rsidRDefault="0019308E" w:rsidP="295EB53E">
          <w:pPr>
            <w:pStyle w:val="Header"/>
            <w:ind w:left="-115"/>
          </w:pPr>
        </w:p>
      </w:tc>
      <w:tc>
        <w:tcPr>
          <w:tcW w:w="3400" w:type="dxa"/>
        </w:tcPr>
        <w:p w14:paraId="2D5FAB01" w14:textId="035A6B2A" w:rsidR="0019308E" w:rsidRDefault="0019308E" w:rsidP="295EB53E">
          <w:pPr>
            <w:pStyle w:val="Header"/>
            <w:jc w:val="center"/>
          </w:pPr>
        </w:p>
      </w:tc>
      <w:tc>
        <w:tcPr>
          <w:tcW w:w="3400" w:type="dxa"/>
        </w:tcPr>
        <w:p w14:paraId="21BB6004" w14:textId="756574F2" w:rsidR="0019308E" w:rsidRDefault="0019308E" w:rsidP="295EB53E">
          <w:pPr>
            <w:pStyle w:val="Header"/>
            <w:ind w:right="-115"/>
            <w:jc w:val="right"/>
          </w:pPr>
        </w:p>
      </w:tc>
    </w:tr>
  </w:tbl>
  <w:p w14:paraId="676E6A36" w14:textId="16303BED" w:rsidR="0019308E" w:rsidRDefault="0019308E" w:rsidP="295EB5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AD63" w14:textId="77777777" w:rsidR="0019308E" w:rsidRDefault="0019308E">
    <w:pPr>
      <w:pStyle w:val="Footer"/>
    </w:pPr>
  </w:p>
  <w:p w14:paraId="0EF0819D" w14:textId="0C9584D9" w:rsidR="0019308E" w:rsidRPr="003D515C" w:rsidRDefault="0019308E" w:rsidP="003D515C">
    <w:pPr>
      <w:pStyle w:val="Footer"/>
      <w:ind w:left="-142"/>
      <w:jc w:val="center"/>
      <w:rPr>
        <w:sz w:val="20"/>
        <w:szCs w:val="20"/>
      </w:rPr>
    </w:pPr>
    <w:r>
      <w:rPr>
        <w:noProof/>
      </w:rPr>
      <w:drawing>
        <wp:inline distT="0" distB="0" distL="0" distR="0" wp14:anchorId="4763228C" wp14:editId="41313C30">
          <wp:extent cx="5731510" cy="556988"/>
          <wp:effectExtent l="0" t="0" r="2540" b="0"/>
          <wp:docPr id="2016490890" name="Picture 1">
            <a:extLst xmlns:a="http://schemas.openxmlformats.org/drawingml/2006/main">
              <a:ext uri="{FF2B5EF4-FFF2-40B4-BE49-F238E27FC236}">
                <a16:creationId xmlns:a16="http://schemas.microsoft.com/office/drawing/2014/main" id="{423CD197-DEF8-4C8E-A233-1C5239DDD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1927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56988"/>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C2A9" w14:textId="03E3D16D" w:rsidR="0019308E" w:rsidRDefault="0019308E" w:rsidP="295EB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DC258" w14:textId="77777777" w:rsidR="00FA0AC6" w:rsidRDefault="00FA0AC6" w:rsidP="0039208A">
      <w:pPr>
        <w:spacing w:after="0" w:line="240" w:lineRule="auto"/>
      </w:pPr>
      <w:r>
        <w:separator/>
      </w:r>
    </w:p>
  </w:footnote>
  <w:footnote w:type="continuationSeparator" w:id="0">
    <w:p w14:paraId="1199F7E9" w14:textId="77777777" w:rsidR="00FA0AC6" w:rsidRDefault="00FA0AC6" w:rsidP="00392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B52C" w14:textId="071C1F72" w:rsidR="0019308E" w:rsidRDefault="0019308E" w:rsidP="00E00601">
    <w:pPr>
      <w:pStyle w:val="Header"/>
      <w:tabs>
        <w:tab w:val="clear" w:pos="4513"/>
        <w:tab w:val="clear" w:pos="9026"/>
        <w:tab w:val="left" w:pos="2130"/>
      </w:tabs>
    </w:pPr>
    <w:r>
      <w:rPr>
        <w:noProof/>
      </w:rPr>
      <w:drawing>
        <wp:anchor distT="0" distB="0" distL="114300" distR="114300" simplePos="0" relativeHeight="251658240" behindDoc="1" locked="0" layoutInCell="1" allowOverlap="1" wp14:anchorId="172E36D7" wp14:editId="62FA8E99">
          <wp:simplePos x="0" y="0"/>
          <wp:positionH relativeFrom="column">
            <wp:posOffset>11430</wp:posOffset>
          </wp:positionH>
          <wp:positionV relativeFrom="paragraph">
            <wp:posOffset>-75951</wp:posOffset>
          </wp:positionV>
          <wp:extent cx="1120059" cy="609653"/>
          <wp:effectExtent l="0" t="0" r="0" b="0"/>
          <wp:wrapNone/>
          <wp:docPr id="1288597387" name="Picture 1288597387" descr="A picture containing drawing&#10;&#10;Description automatically generated">
            <a:extLst xmlns:a="http://schemas.openxmlformats.org/drawingml/2006/main">
              <a:ext uri="{FF2B5EF4-FFF2-40B4-BE49-F238E27FC236}">
                <a16:creationId xmlns:a16="http://schemas.microsoft.com/office/drawing/2014/main" id="{B078AC60-0E81-4577-BE9D-94E0C7F14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059" cy="609653"/>
                  </a:xfrm>
                  <a:prstGeom prst="rect">
                    <a:avLst/>
                  </a:prstGeom>
                </pic:spPr>
              </pic:pic>
            </a:graphicData>
          </a:graphic>
        </wp:anchor>
      </w:drawing>
    </w:r>
    <w:r>
      <w:tab/>
    </w:r>
  </w:p>
  <w:p w14:paraId="1A403DB8" w14:textId="0475D975" w:rsidR="0019308E" w:rsidRDefault="0019308E" w:rsidP="00E71A54">
    <w:pPr>
      <w:pStyle w:val="Header"/>
      <w:tabs>
        <w:tab w:val="clear" w:pos="9026"/>
      </w:tabs>
      <w:ind w:right="-472"/>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019308E" w14:paraId="5BD9EECD" w14:textId="77777777" w:rsidTr="295EB53E">
      <w:trPr>
        <w:trHeight w:val="300"/>
      </w:trPr>
      <w:tc>
        <w:tcPr>
          <w:tcW w:w="3400" w:type="dxa"/>
        </w:tcPr>
        <w:p w14:paraId="29AC5D6B" w14:textId="045672C6" w:rsidR="0019308E" w:rsidRDefault="0019308E" w:rsidP="295EB53E">
          <w:pPr>
            <w:pStyle w:val="Header"/>
            <w:ind w:left="-115"/>
          </w:pPr>
        </w:p>
      </w:tc>
      <w:tc>
        <w:tcPr>
          <w:tcW w:w="3400" w:type="dxa"/>
        </w:tcPr>
        <w:p w14:paraId="7BEE798D" w14:textId="0BCA7ED7" w:rsidR="0019308E" w:rsidRDefault="0019308E" w:rsidP="295EB53E">
          <w:pPr>
            <w:pStyle w:val="Header"/>
            <w:jc w:val="center"/>
          </w:pPr>
        </w:p>
      </w:tc>
      <w:tc>
        <w:tcPr>
          <w:tcW w:w="3400" w:type="dxa"/>
        </w:tcPr>
        <w:p w14:paraId="227F464B" w14:textId="40CF1A2B" w:rsidR="0019308E" w:rsidRDefault="0019308E" w:rsidP="295EB53E">
          <w:pPr>
            <w:pStyle w:val="Header"/>
            <w:ind w:right="-115"/>
            <w:jc w:val="right"/>
          </w:pPr>
        </w:p>
      </w:tc>
    </w:tr>
  </w:tbl>
  <w:p w14:paraId="3049EECD" w14:textId="2D6D5E0B" w:rsidR="0019308E" w:rsidRDefault="0019308E" w:rsidP="295EB5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5655" w14:textId="5A1256B7" w:rsidR="0019308E" w:rsidRDefault="0019308E" w:rsidP="00E00601">
    <w:pPr>
      <w:pStyle w:val="Header"/>
      <w:tabs>
        <w:tab w:val="clear" w:pos="4513"/>
        <w:tab w:val="clear" w:pos="9026"/>
        <w:tab w:val="left" w:pos="2130"/>
      </w:tabs>
    </w:pPr>
    <w:r>
      <w:rPr>
        <w:noProof/>
      </w:rPr>
      <w:drawing>
        <wp:anchor distT="0" distB="0" distL="114300" distR="114300" simplePos="0" relativeHeight="251658241" behindDoc="1" locked="0" layoutInCell="1" allowOverlap="1" wp14:anchorId="3F565119" wp14:editId="6D71F223">
          <wp:simplePos x="0" y="0"/>
          <wp:positionH relativeFrom="column">
            <wp:posOffset>-571500</wp:posOffset>
          </wp:positionH>
          <wp:positionV relativeFrom="paragraph">
            <wp:posOffset>-362585</wp:posOffset>
          </wp:positionV>
          <wp:extent cx="1120059" cy="609653"/>
          <wp:effectExtent l="0" t="0" r="0" b="0"/>
          <wp:wrapNone/>
          <wp:docPr id="1327358632" name="Picture 1327358632" descr="A picture containing drawing&#10;&#10;Description automatically generated">
            <a:extLst xmlns:a="http://schemas.openxmlformats.org/drawingml/2006/main">
              <a:ext uri="{FF2B5EF4-FFF2-40B4-BE49-F238E27FC236}">
                <a16:creationId xmlns:a16="http://schemas.microsoft.com/office/drawing/2014/main" id="{F6A05E42-B97F-4CFA-8937-1A51122EDB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059" cy="609653"/>
                  </a:xfrm>
                  <a:prstGeom prst="rect">
                    <a:avLst/>
                  </a:prstGeom>
                </pic:spPr>
              </pic:pic>
            </a:graphicData>
          </a:graphic>
        </wp:anchor>
      </w:drawing>
    </w:r>
    <w:r>
      <w:tab/>
    </w:r>
  </w:p>
  <w:p w14:paraId="078CC570" w14:textId="77777777" w:rsidR="0019308E" w:rsidRDefault="0019308E" w:rsidP="00E71A54">
    <w:pPr>
      <w:pStyle w:val="Header"/>
      <w:tabs>
        <w:tab w:val="clear" w:pos="9026"/>
      </w:tabs>
      <w:ind w:right="-472"/>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76A6" w14:textId="121A37DE" w:rsidR="0019308E" w:rsidRDefault="0019308E" w:rsidP="295EB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001"/>
    <w:multiLevelType w:val="hybridMultilevel"/>
    <w:tmpl w:val="04D4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E6497"/>
    <w:multiLevelType w:val="hybridMultilevel"/>
    <w:tmpl w:val="4FCCC28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D0C184D"/>
    <w:multiLevelType w:val="hybridMultilevel"/>
    <w:tmpl w:val="DFEC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D0E83"/>
    <w:multiLevelType w:val="hybridMultilevel"/>
    <w:tmpl w:val="DE94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26AE9"/>
    <w:multiLevelType w:val="hybridMultilevel"/>
    <w:tmpl w:val="7C486864"/>
    <w:lvl w:ilvl="0" w:tplc="08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cs="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cs="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cs="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5" w15:restartNumberingAfterBreak="0">
    <w:nsid w:val="339D50A9"/>
    <w:multiLevelType w:val="hybridMultilevel"/>
    <w:tmpl w:val="5CD6D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DB6A23"/>
    <w:multiLevelType w:val="hybridMultilevel"/>
    <w:tmpl w:val="32544214"/>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7" w15:restartNumberingAfterBreak="0">
    <w:nsid w:val="6FF01274"/>
    <w:multiLevelType w:val="multilevel"/>
    <w:tmpl w:val="5ADC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6772501">
    <w:abstractNumId w:val="0"/>
  </w:num>
  <w:num w:numId="2" w16cid:durableId="1218586677">
    <w:abstractNumId w:val="4"/>
  </w:num>
  <w:num w:numId="3" w16cid:durableId="1229875414">
    <w:abstractNumId w:val="5"/>
  </w:num>
  <w:num w:numId="4" w16cid:durableId="1326320080">
    <w:abstractNumId w:val="1"/>
  </w:num>
  <w:num w:numId="5" w16cid:durableId="1358578752">
    <w:abstractNumId w:val="2"/>
  </w:num>
  <w:num w:numId="6" w16cid:durableId="1382826262">
    <w:abstractNumId w:val="3"/>
  </w:num>
  <w:num w:numId="7" w16cid:durableId="497160910">
    <w:abstractNumId w:val="7"/>
  </w:num>
  <w:num w:numId="8" w16cid:durableId="2115752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761"/>
    <w:rsid w:val="00014C33"/>
    <w:rsid w:val="00026CC3"/>
    <w:rsid w:val="0003662C"/>
    <w:rsid w:val="00036776"/>
    <w:rsid w:val="00062039"/>
    <w:rsid w:val="00063CD7"/>
    <w:rsid w:val="0006690C"/>
    <w:rsid w:val="000771AC"/>
    <w:rsid w:val="000D4C22"/>
    <w:rsid w:val="000E0BF2"/>
    <w:rsid w:val="000F2165"/>
    <w:rsid w:val="00110726"/>
    <w:rsid w:val="001129E5"/>
    <w:rsid w:val="00121B62"/>
    <w:rsid w:val="001376B0"/>
    <w:rsid w:val="00141142"/>
    <w:rsid w:val="001759A5"/>
    <w:rsid w:val="00187EBB"/>
    <w:rsid w:val="0019308E"/>
    <w:rsid w:val="001F78FA"/>
    <w:rsid w:val="00206A34"/>
    <w:rsid w:val="002108E6"/>
    <w:rsid w:val="00222B15"/>
    <w:rsid w:val="00222C65"/>
    <w:rsid w:val="002356E4"/>
    <w:rsid w:val="00263144"/>
    <w:rsid w:val="002656F4"/>
    <w:rsid w:val="00275F3F"/>
    <w:rsid w:val="002A049D"/>
    <w:rsid w:val="002B118B"/>
    <w:rsid w:val="002B4162"/>
    <w:rsid w:val="002D4EDA"/>
    <w:rsid w:val="002F18EE"/>
    <w:rsid w:val="00347171"/>
    <w:rsid w:val="00352638"/>
    <w:rsid w:val="003565FD"/>
    <w:rsid w:val="00374E5F"/>
    <w:rsid w:val="00387E11"/>
    <w:rsid w:val="0039208A"/>
    <w:rsid w:val="003A7AEF"/>
    <w:rsid w:val="003B43DA"/>
    <w:rsid w:val="003D2C02"/>
    <w:rsid w:val="003D515C"/>
    <w:rsid w:val="003D6008"/>
    <w:rsid w:val="003E4A84"/>
    <w:rsid w:val="004045B7"/>
    <w:rsid w:val="004334B7"/>
    <w:rsid w:val="004434F9"/>
    <w:rsid w:val="00445424"/>
    <w:rsid w:val="0046607E"/>
    <w:rsid w:val="0047620A"/>
    <w:rsid w:val="00487B73"/>
    <w:rsid w:val="00490AE7"/>
    <w:rsid w:val="004921C3"/>
    <w:rsid w:val="0049386D"/>
    <w:rsid w:val="00493C56"/>
    <w:rsid w:val="004B13CE"/>
    <w:rsid w:val="004C04B0"/>
    <w:rsid w:val="004C7846"/>
    <w:rsid w:val="004E25D5"/>
    <w:rsid w:val="004F370B"/>
    <w:rsid w:val="004F5504"/>
    <w:rsid w:val="004F60FF"/>
    <w:rsid w:val="004F6803"/>
    <w:rsid w:val="00505640"/>
    <w:rsid w:val="0056415E"/>
    <w:rsid w:val="005A6D4A"/>
    <w:rsid w:val="005A7079"/>
    <w:rsid w:val="005B4861"/>
    <w:rsid w:val="006114C5"/>
    <w:rsid w:val="00636B3B"/>
    <w:rsid w:val="00643710"/>
    <w:rsid w:val="00690732"/>
    <w:rsid w:val="006C2E1A"/>
    <w:rsid w:val="006E41D6"/>
    <w:rsid w:val="006E6C10"/>
    <w:rsid w:val="00701A6C"/>
    <w:rsid w:val="00707C2D"/>
    <w:rsid w:val="00710E14"/>
    <w:rsid w:val="00713D9A"/>
    <w:rsid w:val="00713F17"/>
    <w:rsid w:val="007464F2"/>
    <w:rsid w:val="007533B7"/>
    <w:rsid w:val="0078460C"/>
    <w:rsid w:val="0078676C"/>
    <w:rsid w:val="007C0D74"/>
    <w:rsid w:val="007C43C1"/>
    <w:rsid w:val="00841EB3"/>
    <w:rsid w:val="00846B06"/>
    <w:rsid w:val="008512E7"/>
    <w:rsid w:val="00857B15"/>
    <w:rsid w:val="0086298B"/>
    <w:rsid w:val="0088640F"/>
    <w:rsid w:val="00892C5D"/>
    <w:rsid w:val="008C1759"/>
    <w:rsid w:val="008C2334"/>
    <w:rsid w:val="008C717D"/>
    <w:rsid w:val="00900314"/>
    <w:rsid w:val="00902035"/>
    <w:rsid w:val="00904482"/>
    <w:rsid w:val="00927531"/>
    <w:rsid w:val="00927777"/>
    <w:rsid w:val="009628C1"/>
    <w:rsid w:val="00964286"/>
    <w:rsid w:val="00992536"/>
    <w:rsid w:val="009925DC"/>
    <w:rsid w:val="009B6158"/>
    <w:rsid w:val="009B7D5E"/>
    <w:rsid w:val="009C2A1E"/>
    <w:rsid w:val="009D31A2"/>
    <w:rsid w:val="009D5199"/>
    <w:rsid w:val="009F2531"/>
    <w:rsid w:val="009F2EA3"/>
    <w:rsid w:val="009F3044"/>
    <w:rsid w:val="009F7298"/>
    <w:rsid w:val="00A20AB2"/>
    <w:rsid w:val="00A46093"/>
    <w:rsid w:val="00A52761"/>
    <w:rsid w:val="00A63C99"/>
    <w:rsid w:val="00A70043"/>
    <w:rsid w:val="00AA706F"/>
    <w:rsid w:val="00AB0BAA"/>
    <w:rsid w:val="00AB2AB6"/>
    <w:rsid w:val="00AB6746"/>
    <w:rsid w:val="00AD203D"/>
    <w:rsid w:val="00B07C4D"/>
    <w:rsid w:val="00B12EF0"/>
    <w:rsid w:val="00B143FC"/>
    <w:rsid w:val="00B41057"/>
    <w:rsid w:val="00B552DC"/>
    <w:rsid w:val="00B628EF"/>
    <w:rsid w:val="00B6714C"/>
    <w:rsid w:val="00B84038"/>
    <w:rsid w:val="00B85DBC"/>
    <w:rsid w:val="00BB1BEF"/>
    <w:rsid w:val="00BC434F"/>
    <w:rsid w:val="00BD6B34"/>
    <w:rsid w:val="00C206AD"/>
    <w:rsid w:val="00C3049B"/>
    <w:rsid w:val="00C4773C"/>
    <w:rsid w:val="00C66388"/>
    <w:rsid w:val="00C739F0"/>
    <w:rsid w:val="00C92C52"/>
    <w:rsid w:val="00CA0A01"/>
    <w:rsid w:val="00CA58D9"/>
    <w:rsid w:val="00CB095E"/>
    <w:rsid w:val="00CB5C32"/>
    <w:rsid w:val="00D10105"/>
    <w:rsid w:val="00D125C3"/>
    <w:rsid w:val="00D34C62"/>
    <w:rsid w:val="00D60157"/>
    <w:rsid w:val="00D64E17"/>
    <w:rsid w:val="00D952E7"/>
    <w:rsid w:val="00DA2FA3"/>
    <w:rsid w:val="00DC13A3"/>
    <w:rsid w:val="00DD3FEA"/>
    <w:rsid w:val="00DE1BB1"/>
    <w:rsid w:val="00DF7C0B"/>
    <w:rsid w:val="00E00601"/>
    <w:rsid w:val="00E01D6A"/>
    <w:rsid w:val="00E06082"/>
    <w:rsid w:val="00E1092D"/>
    <w:rsid w:val="00E12469"/>
    <w:rsid w:val="00E45AD9"/>
    <w:rsid w:val="00E57AAA"/>
    <w:rsid w:val="00E61970"/>
    <w:rsid w:val="00E71A54"/>
    <w:rsid w:val="00E7345E"/>
    <w:rsid w:val="00E73AB5"/>
    <w:rsid w:val="00E80786"/>
    <w:rsid w:val="00E91A77"/>
    <w:rsid w:val="00EA13A6"/>
    <w:rsid w:val="00EA5C9E"/>
    <w:rsid w:val="00EA7E0E"/>
    <w:rsid w:val="00EC03B6"/>
    <w:rsid w:val="00EF21B8"/>
    <w:rsid w:val="00EF34AB"/>
    <w:rsid w:val="00F004E9"/>
    <w:rsid w:val="00F16C17"/>
    <w:rsid w:val="00F605D5"/>
    <w:rsid w:val="00F61C96"/>
    <w:rsid w:val="00F764DB"/>
    <w:rsid w:val="00F80DA6"/>
    <w:rsid w:val="00F9253D"/>
    <w:rsid w:val="00F957D3"/>
    <w:rsid w:val="00FA0AC6"/>
    <w:rsid w:val="00FA3858"/>
    <w:rsid w:val="00FC45CF"/>
    <w:rsid w:val="00FC5EBD"/>
    <w:rsid w:val="00FC791B"/>
    <w:rsid w:val="00FE379B"/>
    <w:rsid w:val="139DF903"/>
    <w:rsid w:val="295EB53E"/>
    <w:rsid w:val="37C924C4"/>
    <w:rsid w:val="62307343"/>
    <w:rsid w:val="6FFBA5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4E42E"/>
  <w15:chartTrackingRefBased/>
  <w15:docId w15:val="{643DD3A1-5460-4101-BAAE-F857E4A3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761"/>
  </w:style>
  <w:style w:type="paragraph" w:styleId="Heading1">
    <w:name w:val="heading 1"/>
    <w:basedOn w:val="Normal"/>
    <w:next w:val="Normal"/>
    <w:link w:val="Heading1Char"/>
    <w:uiPriority w:val="9"/>
    <w:qFormat/>
    <w:rsid w:val="00A52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7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7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7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7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7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7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7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7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7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7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7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7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7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7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7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761"/>
    <w:rPr>
      <w:rFonts w:eastAsiaTheme="majorEastAsia" w:cstheme="majorBidi"/>
      <w:color w:val="272727" w:themeColor="text1" w:themeTint="D8"/>
    </w:rPr>
  </w:style>
  <w:style w:type="paragraph" w:styleId="Title">
    <w:name w:val="Title"/>
    <w:basedOn w:val="Normal"/>
    <w:next w:val="Normal"/>
    <w:link w:val="TitleChar"/>
    <w:uiPriority w:val="10"/>
    <w:qFormat/>
    <w:rsid w:val="00A52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7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7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761"/>
    <w:pPr>
      <w:spacing w:before="160"/>
      <w:jc w:val="center"/>
    </w:pPr>
    <w:rPr>
      <w:i/>
      <w:iCs/>
      <w:color w:val="404040" w:themeColor="text1" w:themeTint="BF"/>
    </w:rPr>
  </w:style>
  <w:style w:type="character" w:customStyle="1" w:styleId="QuoteChar">
    <w:name w:val="Quote Char"/>
    <w:basedOn w:val="DefaultParagraphFont"/>
    <w:link w:val="Quote"/>
    <w:uiPriority w:val="29"/>
    <w:rsid w:val="00A52761"/>
    <w:rPr>
      <w:i/>
      <w:iCs/>
      <w:color w:val="404040" w:themeColor="text1" w:themeTint="BF"/>
    </w:rPr>
  </w:style>
  <w:style w:type="paragraph" w:styleId="ListParagraph">
    <w:name w:val="List Paragraph"/>
    <w:basedOn w:val="Normal"/>
    <w:uiPriority w:val="34"/>
    <w:qFormat/>
    <w:rsid w:val="00A52761"/>
    <w:pPr>
      <w:ind w:left="720"/>
      <w:contextualSpacing/>
    </w:pPr>
  </w:style>
  <w:style w:type="character" w:styleId="IntenseEmphasis">
    <w:name w:val="Intense Emphasis"/>
    <w:basedOn w:val="DefaultParagraphFont"/>
    <w:uiPriority w:val="21"/>
    <w:qFormat/>
    <w:rsid w:val="00A52761"/>
    <w:rPr>
      <w:i/>
      <w:iCs/>
      <w:color w:val="0F4761" w:themeColor="accent1" w:themeShade="BF"/>
    </w:rPr>
  </w:style>
  <w:style w:type="paragraph" w:styleId="IntenseQuote">
    <w:name w:val="Intense Quote"/>
    <w:basedOn w:val="Normal"/>
    <w:next w:val="Normal"/>
    <w:link w:val="IntenseQuoteChar"/>
    <w:uiPriority w:val="30"/>
    <w:qFormat/>
    <w:rsid w:val="00A52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761"/>
    <w:rPr>
      <w:i/>
      <w:iCs/>
      <w:color w:val="0F4761" w:themeColor="accent1" w:themeShade="BF"/>
    </w:rPr>
  </w:style>
  <w:style w:type="character" w:styleId="IntenseReference">
    <w:name w:val="Intense Reference"/>
    <w:basedOn w:val="DefaultParagraphFont"/>
    <w:uiPriority w:val="32"/>
    <w:qFormat/>
    <w:rsid w:val="00A52761"/>
    <w:rPr>
      <w:b/>
      <w:bCs/>
      <w:smallCaps/>
      <w:color w:val="0F4761" w:themeColor="accent1" w:themeShade="BF"/>
      <w:spacing w:val="5"/>
    </w:rPr>
  </w:style>
  <w:style w:type="table" w:styleId="TableGrid">
    <w:name w:val="Table Grid"/>
    <w:basedOn w:val="TableNormal"/>
    <w:uiPriority w:val="39"/>
    <w:rsid w:val="00A5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2761"/>
    <w:rPr>
      <w:sz w:val="16"/>
      <w:szCs w:val="16"/>
    </w:rPr>
  </w:style>
  <w:style w:type="paragraph" w:styleId="CommentText">
    <w:name w:val="annotation text"/>
    <w:basedOn w:val="Normal"/>
    <w:link w:val="CommentTextChar"/>
    <w:uiPriority w:val="99"/>
    <w:unhideWhenUsed/>
    <w:rsid w:val="00A52761"/>
    <w:pPr>
      <w:spacing w:line="240" w:lineRule="auto"/>
    </w:pPr>
    <w:rPr>
      <w:sz w:val="20"/>
      <w:szCs w:val="20"/>
    </w:rPr>
  </w:style>
  <w:style w:type="character" w:customStyle="1" w:styleId="CommentTextChar">
    <w:name w:val="Comment Text Char"/>
    <w:basedOn w:val="DefaultParagraphFont"/>
    <w:link w:val="CommentText"/>
    <w:uiPriority w:val="99"/>
    <w:rsid w:val="00A52761"/>
    <w:rPr>
      <w:sz w:val="20"/>
      <w:szCs w:val="20"/>
    </w:rPr>
  </w:style>
  <w:style w:type="paragraph" w:customStyle="1" w:styleId="DefaultText">
    <w:name w:val="Default Text"/>
    <w:basedOn w:val="Normal"/>
    <w:rsid w:val="00A52761"/>
    <w:pPr>
      <w:overflowPunct w:val="0"/>
      <w:autoSpaceDE w:val="0"/>
      <w:autoSpaceDN w:val="0"/>
      <w:adjustRightInd w:val="0"/>
      <w:spacing w:after="0" w:line="240" w:lineRule="auto"/>
    </w:pPr>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3920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208A"/>
  </w:style>
  <w:style w:type="paragraph" w:styleId="Footer">
    <w:name w:val="footer"/>
    <w:basedOn w:val="Normal"/>
    <w:link w:val="FooterChar"/>
    <w:uiPriority w:val="99"/>
    <w:unhideWhenUsed/>
    <w:rsid w:val="003920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208A"/>
  </w:style>
  <w:style w:type="table" w:customStyle="1" w:styleId="TableGrid1">
    <w:name w:val="Table Grid1"/>
    <w:basedOn w:val="TableNormal"/>
    <w:next w:val="TableGrid"/>
    <w:uiPriority w:val="59"/>
    <w:rsid w:val="001376B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044"/>
    <w:pPr>
      <w:spacing w:after="0" w:line="240" w:lineRule="auto"/>
    </w:pPr>
  </w:style>
  <w:style w:type="character" w:styleId="Hyperlink">
    <w:name w:val="Hyperlink"/>
    <w:basedOn w:val="DefaultParagraphFont"/>
    <w:uiPriority w:val="99"/>
    <w:unhideWhenUsed/>
    <w:rsid w:val="006E6C10"/>
    <w:rPr>
      <w:color w:val="467886" w:themeColor="hyperlink"/>
      <w:u w:val="single"/>
    </w:rPr>
  </w:style>
  <w:style w:type="character" w:styleId="UnresolvedMention">
    <w:name w:val="Unresolved Mention"/>
    <w:basedOn w:val="DefaultParagraphFont"/>
    <w:uiPriority w:val="99"/>
    <w:semiHidden/>
    <w:unhideWhenUsed/>
    <w:rsid w:val="006E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reativecommons.org/licenses/by-nc/4.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attcnetwork.co.uk/resources/advanced-therapies-nhs-readiness-toolki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A2BE6E52D7114C803E68B31759805D" ma:contentTypeVersion="17" ma:contentTypeDescription="Create a new document." ma:contentTypeScope="" ma:versionID="308f0b135ec95f5c8484a75b9b63d24c">
  <xsd:schema xmlns:xsd="http://www.w3.org/2001/XMLSchema" xmlns:xs="http://www.w3.org/2001/XMLSchema" xmlns:p="http://schemas.microsoft.com/office/2006/metadata/properties" xmlns:ns2="67d7984b-7f52-41f9-960e-c3319a32943f" xmlns:ns3="b8d6a9b1-b5ad-4c2e-805c-41eb532f64e8" targetNamespace="http://schemas.microsoft.com/office/2006/metadata/properties" ma:root="true" ma:fieldsID="421619ae6f64a2e86c2474a0a2f5e668" ns2:_="" ns3:_="">
    <xsd:import namespace="67d7984b-7f52-41f9-960e-c3319a32943f"/>
    <xsd:import namespace="b8d6a9b1-b5ad-4c2e-805c-41eb532f64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7984b-7f52-41f9-960e-c3319a329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b0db2fb-2961-44ae-a35b-2c45482e8a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d6a9b1-b5ad-4c2e-805c-41eb532f64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10827ad-fca3-4110-9aca-d4499910b2e1}" ma:internalName="TaxCatchAll" ma:showField="CatchAllData" ma:web="b8d6a9b1-b5ad-4c2e-805c-41eb532f64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d7984b-7f52-41f9-960e-c3319a32943f">
      <Terms xmlns="http://schemas.microsoft.com/office/infopath/2007/PartnerControls"/>
    </lcf76f155ced4ddcb4097134ff3c332f>
    <TaxCatchAll xmlns="b8d6a9b1-b5ad-4c2e-805c-41eb532f64e8" xsi:nil="true"/>
  </documentManagement>
</p:properties>
</file>

<file path=customXml/itemProps1.xml><?xml version="1.0" encoding="utf-8"?>
<ds:datastoreItem xmlns:ds="http://schemas.openxmlformats.org/officeDocument/2006/customXml" ds:itemID="{43C9FA18-7D24-46A5-84EC-C9B5022E7BDD}">
  <ds:schemaRefs>
    <ds:schemaRef ds:uri="http://schemas.microsoft.com/sharepoint/v3/contenttype/forms"/>
  </ds:schemaRefs>
</ds:datastoreItem>
</file>

<file path=customXml/itemProps2.xml><?xml version="1.0" encoding="utf-8"?>
<ds:datastoreItem xmlns:ds="http://schemas.openxmlformats.org/officeDocument/2006/customXml" ds:itemID="{EABFF99C-1D6C-4FEF-BCF3-C4AF88C3764C}">
  <ds:schemaRefs>
    <ds:schemaRef ds:uri="http://schemas.openxmlformats.org/officeDocument/2006/bibliography"/>
  </ds:schemaRefs>
</ds:datastoreItem>
</file>

<file path=customXml/itemProps3.xml><?xml version="1.0" encoding="utf-8"?>
<ds:datastoreItem xmlns:ds="http://schemas.openxmlformats.org/officeDocument/2006/customXml" ds:itemID="{E2C12DBB-A4A6-4E0E-90BC-8120FF955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7984b-7f52-41f9-960e-c3319a32943f"/>
    <ds:schemaRef ds:uri="b8d6a9b1-b5ad-4c2e-805c-41eb532f6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4502BF-5DCE-4B3F-84EF-61C447038BF2}">
  <ds:schemaRefs>
    <ds:schemaRef ds:uri="http://schemas.microsoft.com/office/2006/metadata/properties"/>
    <ds:schemaRef ds:uri="http://schemas.microsoft.com/office/infopath/2007/PartnerControls"/>
    <ds:schemaRef ds:uri="67d7984b-7f52-41f9-960e-c3319a32943f"/>
    <ds:schemaRef ds:uri="b8d6a9b1-b5ad-4c2e-805c-41eb532f64e8"/>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538</Words>
  <Characters>3067</Characters>
  <Application>Microsoft Office Word</Application>
  <DocSecurity>4</DocSecurity>
  <Lines>25</Lines>
  <Paragraphs>7</Paragraphs>
  <ScaleCrop>false</ScaleCrop>
  <Company>The Christie NHS Foundation Trust</Company>
  <LinksUpToDate>false</LinksUpToDate>
  <CharactersWithSpaces>3598</CharactersWithSpaces>
  <SharedDoc>false</SharedDoc>
  <HLinks>
    <vt:vector size="12" baseType="variant">
      <vt:variant>
        <vt:i4>3473507</vt:i4>
      </vt:variant>
      <vt:variant>
        <vt:i4>3</vt:i4>
      </vt:variant>
      <vt:variant>
        <vt:i4>0</vt:i4>
      </vt:variant>
      <vt:variant>
        <vt:i4>5</vt:i4>
      </vt:variant>
      <vt:variant>
        <vt:lpwstr>https://creativecommons.org/licenses/by-nc/4.0/</vt:lpwstr>
      </vt:variant>
      <vt:variant>
        <vt:lpwstr/>
      </vt:variant>
      <vt:variant>
        <vt:i4>6553702</vt:i4>
      </vt:variant>
      <vt:variant>
        <vt:i4>0</vt:i4>
      </vt:variant>
      <vt:variant>
        <vt:i4>0</vt:i4>
      </vt:variant>
      <vt:variant>
        <vt:i4>5</vt:i4>
      </vt:variant>
      <vt:variant>
        <vt:lpwstr>https://www.theattcnetwork.co.uk/resources/advanced-therapies-nhs-readiness-toolkit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Claire (THE CHRISTIE NHS FOUNDATION TRUST)</dc:creator>
  <cp:keywords/>
  <dc:description/>
  <cp:lastModifiedBy>HOWARD, Claire (THE CHRISTIE NHS FOUNDATION TRUST)</cp:lastModifiedBy>
  <cp:revision>52</cp:revision>
  <dcterms:created xsi:type="dcterms:W3CDTF">2026-07-21T14:52:00Z</dcterms:created>
  <dcterms:modified xsi:type="dcterms:W3CDTF">2026-07-27T09:05:00Z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0x010100BDA2BE6E52D7114C803E68B31759805D</vt:lpwstr>
  </property>
  <property fmtid="{D5CDD505-2E9C-101B-9397-08002B2CF9AE}" pid="3" name="MediaServiceImageTags">
    <vt:lpwstr/>
  </property>
</Properties>
</file>